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5D" w:rsidRPr="0013540D" w:rsidRDefault="008E405D">
      <w:pPr>
        <w:spacing w:line="360" w:lineRule="auto"/>
        <w:jc w:val="center"/>
      </w:pPr>
    </w:p>
    <w:p w:rsidR="008E405D" w:rsidRPr="0013540D" w:rsidRDefault="008E405D">
      <w:pPr>
        <w:spacing w:line="360" w:lineRule="auto"/>
        <w:jc w:val="center"/>
        <w:rPr>
          <w:rFonts w:ascii="標楷體" w:eastAsia="標楷體" w:hAnsi="標楷體"/>
          <w:b/>
          <w:bCs/>
          <w:sz w:val="48"/>
          <w:szCs w:val="48"/>
        </w:rPr>
      </w:pPr>
    </w:p>
    <w:p w:rsidR="00751F42" w:rsidRPr="0013540D" w:rsidRDefault="00751F42">
      <w:pPr>
        <w:spacing w:line="360" w:lineRule="auto"/>
        <w:jc w:val="center"/>
        <w:rPr>
          <w:rFonts w:ascii="標楷體" w:eastAsia="標楷體" w:hAnsi="標楷體"/>
          <w:b/>
          <w:bCs/>
          <w:sz w:val="48"/>
          <w:szCs w:val="48"/>
        </w:rPr>
      </w:pPr>
    </w:p>
    <w:p w:rsidR="008E405D" w:rsidRPr="0013540D" w:rsidRDefault="00D03402">
      <w:pPr>
        <w:spacing w:line="360" w:lineRule="auto"/>
        <w:jc w:val="center"/>
      </w:pPr>
      <w:r w:rsidRPr="0013540D">
        <w:rPr>
          <w:rFonts w:ascii="標楷體" w:eastAsia="標楷體" w:hAnsi="標楷體"/>
          <w:b/>
          <w:bCs/>
          <w:sz w:val="48"/>
          <w:szCs w:val="48"/>
        </w:rPr>
        <w:t>臺南市</w:t>
      </w:r>
      <w:r w:rsidR="00681583" w:rsidRPr="0013540D">
        <w:rPr>
          <w:rFonts w:ascii="標楷體" w:eastAsia="標楷體" w:hAnsi="標楷體" w:hint="eastAsia"/>
          <w:b/>
          <w:bCs/>
          <w:sz w:val="48"/>
          <w:szCs w:val="48"/>
        </w:rPr>
        <w:t>大灣高</w:t>
      </w:r>
      <w:r w:rsidR="00681583" w:rsidRPr="0013540D">
        <w:rPr>
          <w:rFonts w:ascii="標楷體" w:eastAsia="標楷體" w:hAnsi="標楷體"/>
          <w:b/>
          <w:bCs/>
          <w:sz w:val="48"/>
          <w:szCs w:val="48"/>
        </w:rPr>
        <w:t>級中學</w:t>
      </w:r>
    </w:p>
    <w:p w:rsidR="008E405D" w:rsidRPr="0013540D" w:rsidRDefault="00D03402">
      <w:pPr>
        <w:spacing w:line="360" w:lineRule="auto"/>
        <w:jc w:val="center"/>
        <w:rPr>
          <w:rFonts w:ascii="標楷體" w:eastAsia="標楷體" w:hAnsi="標楷體" w:cs="標楷體"/>
          <w:b/>
          <w:bCs/>
          <w:sz w:val="48"/>
          <w:szCs w:val="48"/>
        </w:rPr>
      </w:pPr>
      <w:r w:rsidRPr="0013540D">
        <w:rPr>
          <w:rFonts w:ascii="標楷體" w:eastAsia="標楷體" w:hAnsi="標楷體" w:cs="標楷體"/>
          <w:b/>
          <w:bCs/>
          <w:sz w:val="48"/>
          <w:szCs w:val="48"/>
        </w:rPr>
        <w:t>資通安全維護計畫</w:t>
      </w:r>
    </w:p>
    <w:p w:rsidR="008E405D" w:rsidRPr="0013540D" w:rsidRDefault="008E405D">
      <w:pPr>
        <w:spacing w:line="360" w:lineRule="auto"/>
        <w:jc w:val="center"/>
        <w:rPr>
          <w:rFonts w:ascii="標楷體" w:eastAsia="標楷體" w:hAnsi="標楷體"/>
          <w:b/>
          <w:bCs/>
          <w:color w:val="A6A6A6"/>
          <w:sz w:val="48"/>
          <w:szCs w:val="48"/>
        </w:rPr>
      </w:pPr>
    </w:p>
    <w:p w:rsidR="008E405D" w:rsidRPr="0013540D" w:rsidRDefault="008E405D">
      <w:pPr>
        <w:spacing w:line="360" w:lineRule="auto"/>
        <w:rPr>
          <w:rFonts w:ascii="標楷體" w:eastAsia="標楷體" w:hAnsi="標楷體"/>
        </w:rPr>
      </w:pPr>
    </w:p>
    <w:p w:rsidR="008E405D" w:rsidRPr="0013540D" w:rsidRDefault="008E405D">
      <w:pPr>
        <w:spacing w:line="360" w:lineRule="auto"/>
        <w:rPr>
          <w:rFonts w:ascii="標楷體" w:eastAsia="標楷體" w:hAnsi="標楷體"/>
        </w:rPr>
      </w:pPr>
    </w:p>
    <w:p w:rsidR="008E405D" w:rsidRPr="0013540D" w:rsidRDefault="008E405D">
      <w:pPr>
        <w:spacing w:line="360" w:lineRule="auto"/>
        <w:rPr>
          <w:rFonts w:ascii="標楷體" w:eastAsia="標楷體" w:hAnsi="標楷體"/>
        </w:rPr>
      </w:pPr>
    </w:p>
    <w:p w:rsidR="008E405D" w:rsidRPr="0013540D" w:rsidRDefault="008E405D">
      <w:pPr>
        <w:spacing w:line="360" w:lineRule="auto"/>
        <w:rPr>
          <w:rFonts w:ascii="標楷體" w:eastAsia="標楷體" w:hAnsi="標楷體"/>
        </w:rPr>
      </w:pPr>
    </w:p>
    <w:p w:rsidR="008E405D" w:rsidRPr="0013540D" w:rsidRDefault="008E405D">
      <w:pPr>
        <w:spacing w:line="360" w:lineRule="auto"/>
        <w:rPr>
          <w:rFonts w:ascii="標楷體" w:eastAsia="標楷體" w:hAnsi="標楷體" w:cs="標楷體"/>
          <w:b/>
          <w:bCs/>
          <w:sz w:val="40"/>
          <w:szCs w:val="40"/>
        </w:rPr>
      </w:pPr>
    </w:p>
    <w:p w:rsidR="008E405D" w:rsidRPr="0013540D" w:rsidRDefault="00692193">
      <w:pPr>
        <w:spacing w:line="360" w:lineRule="auto"/>
        <w:rPr>
          <w:rFonts w:ascii="標楷體" w:eastAsia="標楷體" w:hAnsi="標楷體" w:cs="標楷體"/>
          <w:b/>
          <w:bCs/>
          <w:sz w:val="40"/>
          <w:szCs w:val="40"/>
        </w:rPr>
      </w:pPr>
      <w:r w:rsidRPr="0013540D">
        <w:rPr>
          <w:rFonts w:ascii="標楷體" w:eastAsia="標楷體" w:hAnsi="標楷體" w:cs="標楷體" w:hint="eastAsia"/>
          <w:b/>
          <w:bCs/>
          <w:sz w:val="40"/>
          <w:szCs w:val="40"/>
        </w:rPr>
        <w:t>機密</w:t>
      </w:r>
      <w:r w:rsidR="00D03402" w:rsidRPr="0013540D">
        <w:rPr>
          <w:rFonts w:ascii="標楷體" w:eastAsia="標楷體" w:hAnsi="標楷體" w:cs="標楷體"/>
          <w:b/>
          <w:bCs/>
          <w:sz w:val="40"/>
          <w:szCs w:val="40"/>
        </w:rPr>
        <w:t>等級：一般</w:t>
      </w:r>
    </w:p>
    <w:p w:rsidR="00A3206A" w:rsidRPr="0013540D" w:rsidRDefault="00A3206A">
      <w:pPr>
        <w:spacing w:line="360" w:lineRule="auto"/>
        <w:rPr>
          <w:rFonts w:ascii="標楷體" w:eastAsia="標楷體" w:hAnsi="標楷體" w:cs="標楷體"/>
          <w:b/>
          <w:bCs/>
          <w:sz w:val="40"/>
          <w:szCs w:val="40"/>
        </w:rPr>
      </w:pPr>
    </w:p>
    <w:p w:rsidR="00A3206A" w:rsidRPr="0013540D" w:rsidRDefault="00A3206A" w:rsidP="00A3206A">
      <w:pPr>
        <w:spacing w:line="360" w:lineRule="auto"/>
        <w:rPr>
          <w:rFonts w:ascii="標楷體" w:eastAsia="標楷體" w:hAnsi="標楷體" w:cs="標楷體"/>
          <w:bCs/>
          <w:sz w:val="40"/>
          <w:szCs w:val="40"/>
        </w:rPr>
      </w:pPr>
      <w:r w:rsidRPr="0013540D">
        <w:rPr>
          <w:rFonts w:ascii="標楷體" w:eastAsia="標楷體" w:hAnsi="標楷體" w:cs="標楷體" w:hint="eastAsia"/>
          <w:bCs/>
          <w:sz w:val="40"/>
          <w:szCs w:val="40"/>
        </w:rPr>
        <w:t>承辦人簽章：</w:t>
      </w:r>
    </w:p>
    <w:p w:rsidR="00A3206A" w:rsidRPr="0013540D" w:rsidRDefault="00A3206A" w:rsidP="00A3206A">
      <w:pPr>
        <w:spacing w:line="360" w:lineRule="auto"/>
        <w:rPr>
          <w:rFonts w:ascii="標楷體" w:eastAsia="標楷體" w:hAnsi="標楷體" w:cs="標楷體"/>
          <w:bCs/>
          <w:sz w:val="40"/>
          <w:szCs w:val="40"/>
        </w:rPr>
      </w:pPr>
      <w:r w:rsidRPr="0013540D">
        <w:rPr>
          <w:rFonts w:ascii="標楷體" w:eastAsia="標楷體" w:hAnsi="標楷體" w:cs="標楷體" w:hint="eastAsia"/>
          <w:bCs/>
          <w:sz w:val="40"/>
          <w:szCs w:val="40"/>
        </w:rPr>
        <w:t>單位主管簽章：</w:t>
      </w:r>
    </w:p>
    <w:p w:rsidR="00A3206A" w:rsidRPr="0013540D" w:rsidRDefault="00A3206A" w:rsidP="00A3206A">
      <w:pPr>
        <w:spacing w:line="360" w:lineRule="auto"/>
        <w:rPr>
          <w:rFonts w:ascii="標楷體" w:eastAsia="標楷體" w:hAnsi="標楷體" w:cs="標楷體"/>
          <w:bCs/>
          <w:sz w:val="40"/>
          <w:szCs w:val="40"/>
        </w:rPr>
      </w:pPr>
      <w:r w:rsidRPr="0013540D">
        <w:rPr>
          <w:rFonts w:ascii="標楷體" w:eastAsia="標楷體" w:hAnsi="標楷體" w:cs="標楷體" w:hint="eastAsia"/>
          <w:bCs/>
          <w:sz w:val="40"/>
          <w:szCs w:val="40"/>
        </w:rPr>
        <w:t>資安長簽章：</w:t>
      </w:r>
    </w:p>
    <w:p w:rsidR="00A3206A" w:rsidRPr="0013540D" w:rsidRDefault="00A3206A" w:rsidP="00A3206A">
      <w:pPr>
        <w:spacing w:line="360" w:lineRule="auto"/>
        <w:rPr>
          <w:rFonts w:ascii="標楷體" w:eastAsia="標楷體" w:hAnsi="標楷體" w:cs="標楷體"/>
          <w:bCs/>
          <w:sz w:val="40"/>
          <w:szCs w:val="40"/>
        </w:rPr>
      </w:pPr>
      <w:r w:rsidRPr="0013540D">
        <w:rPr>
          <w:rFonts w:ascii="標楷體" w:eastAsia="標楷體" w:hAnsi="標楷體" w:cs="標楷體" w:hint="eastAsia"/>
          <w:bCs/>
          <w:sz w:val="40"/>
          <w:szCs w:val="40"/>
        </w:rPr>
        <w:t>校長簽章：</w:t>
      </w:r>
    </w:p>
    <w:p w:rsidR="008E405D" w:rsidRPr="0013540D" w:rsidRDefault="008E405D"/>
    <w:p w:rsidR="008E405D" w:rsidRPr="0013540D" w:rsidRDefault="008E405D">
      <w:pPr>
        <w:pageBreakBefore/>
        <w:widowControl/>
      </w:pPr>
    </w:p>
    <w:p w:rsidR="008E405D" w:rsidRPr="0013540D" w:rsidRDefault="00D03402">
      <w:pPr>
        <w:pStyle w:val="12"/>
      </w:pPr>
      <w:r w:rsidRPr="0013540D">
        <w:t>資通安全維護計畫</w:t>
      </w:r>
    </w:p>
    <w:p w:rsidR="008E405D" w:rsidRPr="0013540D" w:rsidRDefault="008E405D"/>
    <w:p w:rsidR="008E405D" w:rsidRPr="0013540D" w:rsidRDefault="00D03402">
      <w:pPr>
        <w:spacing w:line="360" w:lineRule="exact"/>
        <w:jc w:val="center"/>
        <w:rPr>
          <w:rFonts w:ascii="標楷體" w:eastAsia="標楷體" w:hAnsi="標楷體"/>
        </w:rPr>
      </w:pPr>
      <w:r w:rsidRPr="0013540D">
        <w:rPr>
          <w:rFonts w:ascii="標楷體" w:eastAsia="標楷體" w:hAnsi="標楷體"/>
        </w:rPr>
        <w:t>目　　錄</w:t>
      </w:r>
    </w:p>
    <w:p w:rsidR="008E405D" w:rsidRPr="0013540D" w:rsidRDefault="008E405D">
      <w:pPr>
        <w:spacing w:line="360" w:lineRule="exact"/>
        <w:jc w:val="center"/>
        <w:rPr>
          <w:rFonts w:ascii="標楷體" w:eastAsia="標楷體" w:hAnsi="標楷體"/>
        </w:rPr>
      </w:pPr>
    </w:p>
    <w:p w:rsidR="006C23DC" w:rsidRPr="0013540D" w:rsidRDefault="00D03402">
      <w:pPr>
        <w:pStyle w:val="12"/>
        <w:tabs>
          <w:tab w:val="left" w:pos="1080"/>
        </w:tabs>
        <w:rPr>
          <w:rFonts w:ascii="Times New Roman" w:hAnsi="Times New Roman"/>
          <w:noProof/>
          <w:kern w:val="2"/>
          <w:sz w:val="24"/>
          <w:szCs w:val="24"/>
        </w:rPr>
      </w:pPr>
      <w:r w:rsidRPr="0013540D">
        <w:rPr>
          <w:rFonts w:ascii="Times New Roman" w:hAnsi="Times New Roman"/>
          <w:sz w:val="24"/>
          <w:szCs w:val="24"/>
        </w:rPr>
        <w:fldChar w:fldCharType="begin"/>
      </w:r>
      <w:r w:rsidRPr="0013540D">
        <w:rPr>
          <w:rFonts w:ascii="Times New Roman" w:hAnsi="Times New Roman"/>
          <w:sz w:val="24"/>
          <w:szCs w:val="24"/>
        </w:rPr>
        <w:instrText xml:space="preserve"> TOC \o "1-2" \h </w:instrText>
      </w:r>
      <w:r w:rsidRPr="0013540D">
        <w:rPr>
          <w:rFonts w:ascii="Times New Roman" w:hAnsi="Times New Roman"/>
          <w:sz w:val="24"/>
          <w:szCs w:val="24"/>
        </w:rPr>
        <w:fldChar w:fldCharType="separate"/>
      </w:r>
      <w:hyperlink w:anchor="_Toc1043893" w:history="1">
        <w:r w:rsidR="006C23DC" w:rsidRPr="0013540D">
          <w:rPr>
            <w:rStyle w:val="a9"/>
            <w:rFonts w:ascii="Times New Roman" w:hAnsi="Times New Roman"/>
            <w:noProof/>
            <w:sz w:val="24"/>
            <w:szCs w:val="24"/>
          </w:rPr>
          <w:t>壹、</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依據及目的</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_Toc1043893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4</w:t>
        </w:r>
        <w:r w:rsidR="006C23DC" w:rsidRPr="0013540D">
          <w:rPr>
            <w:rFonts w:ascii="Times New Roman" w:hAnsi="Times New Roman"/>
            <w:noProof/>
            <w:sz w:val="24"/>
            <w:szCs w:val="24"/>
          </w:rPr>
          <w:fldChar w:fldCharType="end"/>
        </w:r>
      </w:hyperlink>
    </w:p>
    <w:p w:rsidR="006C23DC" w:rsidRPr="0013540D" w:rsidRDefault="00E949D7">
      <w:pPr>
        <w:pStyle w:val="12"/>
        <w:tabs>
          <w:tab w:val="left" w:pos="1080"/>
        </w:tabs>
        <w:rPr>
          <w:rFonts w:ascii="Times New Roman" w:hAnsi="Times New Roman"/>
          <w:noProof/>
          <w:kern w:val="2"/>
          <w:sz w:val="24"/>
          <w:szCs w:val="24"/>
        </w:rPr>
      </w:pPr>
      <w:hyperlink w:anchor="_Toc1043894" w:history="1">
        <w:r w:rsidR="006C23DC" w:rsidRPr="0013540D">
          <w:rPr>
            <w:rStyle w:val="a9"/>
            <w:rFonts w:ascii="Times New Roman" w:hAnsi="Times New Roman"/>
            <w:noProof/>
            <w:sz w:val="24"/>
            <w:szCs w:val="24"/>
          </w:rPr>
          <w:t>貳、</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適用範圍</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_Toc1043894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4</w:t>
        </w:r>
        <w:r w:rsidR="006C23DC" w:rsidRPr="0013540D">
          <w:rPr>
            <w:rFonts w:ascii="Times New Roman" w:hAnsi="Times New Roman"/>
            <w:noProof/>
            <w:sz w:val="24"/>
            <w:szCs w:val="24"/>
          </w:rPr>
          <w:fldChar w:fldCharType="end"/>
        </w:r>
      </w:hyperlink>
    </w:p>
    <w:p w:rsidR="006C23DC" w:rsidRPr="0013540D" w:rsidRDefault="00E949D7">
      <w:pPr>
        <w:pStyle w:val="12"/>
        <w:tabs>
          <w:tab w:val="left" w:pos="1080"/>
        </w:tabs>
        <w:rPr>
          <w:rFonts w:ascii="Times New Roman" w:hAnsi="Times New Roman"/>
          <w:noProof/>
          <w:kern w:val="2"/>
          <w:sz w:val="24"/>
          <w:szCs w:val="24"/>
        </w:rPr>
      </w:pPr>
      <w:hyperlink w:anchor="_Toc1043895" w:history="1">
        <w:r w:rsidR="006C23DC" w:rsidRPr="0013540D">
          <w:rPr>
            <w:rStyle w:val="a9"/>
            <w:rFonts w:ascii="Times New Roman" w:hAnsi="Times New Roman"/>
            <w:noProof/>
            <w:sz w:val="24"/>
            <w:szCs w:val="24"/>
          </w:rPr>
          <w:t>參、</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核心業務及重要性</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_Toc1043895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4</w:t>
        </w:r>
        <w:r w:rsidR="006C23DC" w:rsidRPr="0013540D">
          <w:rPr>
            <w:rFonts w:ascii="Times New Roman" w:hAnsi="Times New Roman"/>
            <w:noProof/>
            <w:sz w:val="24"/>
            <w:szCs w:val="24"/>
          </w:rPr>
          <w:fldChar w:fldCharType="end"/>
        </w:r>
      </w:hyperlink>
    </w:p>
    <w:p w:rsidR="006C23DC" w:rsidRPr="0013540D" w:rsidRDefault="00E949D7">
      <w:pPr>
        <w:pStyle w:val="12"/>
        <w:tabs>
          <w:tab w:val="left" w:pos="1080"/>
        </w:tabs>
        <w:rPr>
          <w:rFonts w:ascii="Times New Roman" w:hAnsi="Times New Roman"/>
          <w:noProof/>
          <w:kern w:val="2"/>
          <w:sz w:val="24"/>
          <w:szCs w:val="24"/>
        </w:rPr>
      </w:pPr>
      <w:hyperlink w:anchor="_Toc1043896" w:history="1">
        <w:r w:rsidR="006C23DC" w:rsidRPr="0013540D">
          <w:rPr>
            <w:rStyle w:val="a9"/>
            <w:rFonts w:ascii="Times New Roman" w:hAnsi="Times New Roman"/>
            <w:noProof/>
            <w:sz w:val="24"/>
            <w:szCs w:val="24"/>
          </w:rPr>
          <w:t>肆、</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資通安全政策及目標</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_Toc1043896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7</w:t>
        </w:r>
        <w:r w:rsidR="006C23DC" w:rsidRPr="0013540D">
          <w:rPr>
            <w:rFonts w:ascii="Times New Roman" w:hAnsi="Times New Roman"/>
            <w:noProof/>
            <w:sz w:val="24"/>
            <w:szCs w:val="24"/>
          </w:rPr>
          <w:fldChar w:fldCharType="end"/>
        </w:r>
      </w:hyperlink>
    </w:p>
    <w:p w:rsidR="006C23DC" w:rsidRPr="0013540D" w:rsidRDefault="00E949D7">
      <w:pPr>
        <w:pStyle w:val="21"/>
        <w:rPr>
          <w:rFonts w:ascii="Times New Roman" w:hAnsi="Times New Roman"/>
          <w:noProof/>
          <w:kern w:val="2"/>
          <w:szCs w:val="24"/>
        </w:rPr>
      </w:pPr>
      <w:hyperlink w:anchor="_Toc1043897" w:history="1">
        <w:r w:rsidR="006C23DC" w:rsidRPr="0013540D">
          <w:rPr>
            <w:rStyle w:val="a9"/>
            <w:rFonts w:ascii="Times New Roman" w:hAnsi="Times New Roman"/>
            <w:noProof/>
            <w:szCs w:val="24"/>
          </w:rPr>
          <w:t>一、</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資通安全政策</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_Toc1043897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7</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898" w:history="1">
        <w:r w:rsidR="006C23DC" w:rsidRPr="0013540D">
          <w:rPr>
            <w:rStyle w:val="a9"/>
            <w:rFonts w:ascii="Times New Roman" w:hAnsi="Times New Roman"/>
            <w:noProof/>
            <w:szCs w:val="24"/>
          </w:rPr>
          <w:t>二、</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資通安全目標</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_Toc1043898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7</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899" w:history="1">
        <w:r w:rsidR="006C23DC" w:rsidRPr="0013540D">
          <w:rPr>
            <w:rStyle w:val="a9"/>
            <w:rFonts w:ascii="Times New Roman" w:hAnsi="Times New Roman"/>
            <w:noProof/>
            <w:szCs w:val="24"/>
          </w:rPr>
          <w:t>三、</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資通安全政策及目標之核定程序</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_Toc1043899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7</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00" w:history="1">
        <w:r w:rsidR="006C23DC" w:rsidRPr="0013540D">
          <w:rPr>
            <w:rStyle w:val="a9"/>
            <w:rFonts w:ascii="Times New Roman" w:hAnsi="Times New Roman"/>
            <w:noProof/>
            <w:szCs w:val="24"/>
          </w:rPr>
          <w:t>四、</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資通安全政策及目標之宣導</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_Toc1043900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8</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01" w:history="1">
        <w:r w:rsidR="006C23DC" w:rsidRPr="0013540D">
          <w:rPr>
            <w:rStyle w:val="a9"/>
            <w:rFonts w:ascii="Times New Roman" w:hAnsi="Times New Roman"/>
            <w:noProof/>
            <w:szCs w:val="24"/>
          </w:rPr>
          <w:t>五、</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資通安全政策及目標定期檢討程序</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_Toc1043901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8</w:t>
        </w:r>
        <w:r w:rsidR="006C23DC" w:rsidRPr="0013540D">
          <w:rPr>
            <w:rFonts w:ascii="Times New Roman" w:hAnsi="Times New Roman"/>
            <w:noProof/>
            <w:szCs w:val="24"/>
          </w:rPr>
          <w:fldChar w:fldCharType="end"/>
        </w:r>
      </w:hyperlink>
    </w:p>
    <w:p w:rsidR="006C23DC" w:rsidRPr="0013540D" w:rsidRDefault="00E949D7">
      <w:pPr>
        <w:pStyle w:val="12"/>
        <w:tabs>
          <w:tab w:val="left" w:pos="1080"/>
        </w:tabs>
        <w:rPr>
          <w:rFonts w:ascii="Times New Roman" w:hAnsi="Times New Roman"/>
          <w:noProof/>
          <w:kern w:val="2"/>
          <w:sz w:val="24"/>
          <w:szCs w:val="24"/>
        </w:rPr>
      </w:pPr>
      <w:hyperlink w:anchor="_Toc1043902" w:history="1">
        <w:r w:rsidR="006C23DC" w:rsidRPr="0013540D">
          <w:rPr>
            <w:rStyle w:val="a9"/>
            <w:rFonts w:ascii="Times New Roman" w:hAnsi="Times New Roman"/>
            <w:noProof/>
            <w:sz w:val="24"/>
            <w:szCs w:val="24"/>
          </w:rPr>
          <w:t>伍、</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資通安全推動組織</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_Toc1043902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8</w:t>
        </w:r>
        <w:r w:rsidR="006C23DC" w:rsidRPr="0013540D">
          <w:rPr>
            <w:rFonts w:ascii="Times New Roman" w:hAnsi="Times New Roman"/>
            <w:noProof/>
            <w:sz w:val="24"/>
            <w:szCs w:val="24"/>
          </w:rPr>
          <w:fldChar w:fldCharType="end"/>
        </w:r>
      </w:hyperlink>
    </w:p>
    <w:p w:rsidR="006C23DC" w:rsidRPr="0013540D" w:rsidRDefault="00E949D7">
      <w:pPr>
        <w:pStyle w:val="21"/>
        <w:rPr>
          <w:rFonts w:ascii="Times New Roman" w:hAnsi="Times New Roman"/>
          <w:noProof/>
          <w:kern w:val="2"/>
          <w:szCs w:val="24"/>
        </w:rPr>
      </w:pPr>
      <w:hyperlink w:anchor="_Toc1043903" w:history="1">
        <w:r w:rsidR="006C23DC" w:rsidRPr="0013540D">
          <w:rPr>
            <w:rStyle w:val="a9"/>
            <w:rFonts w:ascii="Times New Roman" w:hAnsi="Times New Roman"/>
            <w:noProof/>
            <w:szCs w:val="24"/>
          </w:rPr>
          <w:t>一、</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資通安全長</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_Toc1043903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8</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04" w:history="1">
        <w:r w:rsidR="006C23DC" w:rsidRPr="0013540D">
          <w:rPr>
            <w:rStyle w:val="a9"/>
            <w:rFonts w:ascii="Times New Roman" w:hAnsi="Times New Roman"/>
            <w:noProof/>
            <w:szCs w:val="24"/>
          </w:rPr>
          <w:t>二、</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資通安全推動組織</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_Toc1043904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8</w:t>
        </w:r>
        <w:r w:rsidR="006C23DC" w:rsidRPr="0013540D">
          <w:rPr>
            <w:rFonts w:ascii="Times New Roman" w:hAnsi="Times New Roman"/>
            <w:noProof/>
            <w:szCs w:val="24"/>
          </w:rPr>
          <w:fldChar w:fldCharType="end"/>
        </w:r>
      </w:hyperlink>
    </w:p>
    <w:p w:rsidR="006C23DC" w:rsidRPr="0013540D" w:rsidRDefault="00E949D7">
      <w:pPr>
        <w:pStyle w:val="12"/>
        <w:tabs>
          <w:tab w:val="left" w:pos="1080"/>
        </w:tabs>
        <w:rPr>
          <w:rFonts w:ascii="Times New Roman" w:hAnsi="Times New Roman"/>
          <w:noProof/>
          <w:kern w:val="2"/>
          <w:sz w:val="24"/>
          <w:szCs w:val="24"/>
        </w:rPr>
      </w:pPr>
      <w:hyperlink w:anchor="_Toc1043905" w:history="1">
        <w:r w:rsidR="006C23DC" w:rsidRPr="0013540D">
          <w:rPr>
            <w:rStyle w:val="a9"/>
            <w:rFonts w:ascii="Times New Roman" w:hAnsi="Times New Roman"/>
            <w:noProof/>
            <w:sz w:val="24"/>
            <w:szCs w:val="24"/>
          </w:rPr>
          <w:t>陸、</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專職</w:t>
        </w:r>
        <w:r w:rsidR="006C23DC" w:rsidRPr="0013540D">
          <w:rPr>
            <w:rStyle w:val="a9"/>
            <w:rFonts w:ascii="Times New Roman" w:hAnsi="Times New Roman"/>
            <w:noProof/>
            <w:sz w:val="24"/>
            <w:szCs w:val="24"/>
          </w:rPr>
          <w:t>(</w:t>
        </w:r>
        <w:r w:rsidR="006C23DC" w:rsidRPr="0013540D">
          <w:rPr>
            <w:rStyle w:val="a9"/>
            <w:rFonts w:ascii="Times New Roman" w:hAnsi="Times New Roman"/>
            <w:noProof/>
            <w:sz w:val="24"/>
            <w:szCs w:val="24"/>
          </w:rPr>
          <w:t>責</w:t>
        </w:r>
        <w:r w:rsidR="006C23DC" w:rsidRPr="0013540D">
          <w:rPr>
            <w:rStyle w:val="a9"/>
            <w:rFonts w:ascii="Times New Roman" w:hAnsi="Times New Roman"/>
            <w:noProof/>
            <w:sz w:val="24"/>
            <w:szCs w:val="24"/>
          </w:rPr>
          <w:t>)</w:t>
        </w:r>
        <w:r w:rsidR="006C23DC" w:rsidRPr="0013540D">
          <w:rPr>
            <w:rStyle w:val="a9"/>
            <w:rFonts w:ascii="Times New Roman" w:hAnsi="Times New Roman"/>
            <w:noProof/>
            <w:sz w:val="24"/>
            <w:szCs w:val="24"/>
          </w:rPr>
          <w:t>人力及經費配置</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_Toc1043905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9</w:t>
        </w:r>
        <w:r w:rsidR="006C23DC" w:rsidRPr="0013540D">
          <w:rPr>
            <w:rFonts w:ascii="Times New Roman" w:hAnsi="Times New Roman"/>
            <w:noProof/>
            <w:sz w:val="24"/>
            <w:szCs w:val="24"/>
          </w:rPr>
          <w:fldChar w:fldCharType="end"/>
        </w:r>
      </w:hyperlink>
    </w:p>
    <w:p w:rsidR="006C23DC" w:rsidRPr="0013540D" w:rsidRDefault="00E949D7">
      <w:pPr>
        <w:pStyle w:val="21"/>
        <w:rPr>
          <w:rFonts w:ascii="Times New Roman" w:hAnsi="Times New Roman"/>
          <w:noProof/>
          <w:kern w:val="2"/>
          <w:szCs w:val="24"/>
        </w:rPr>
      </w:pPr>
      <w:hyperlink w:anchor="_Toc1043906" w:history="1">
        <w:r w:rsidR="006C23DC" w:rsidRPr="0013540D">
          <w:rPr>
            <w:rStyle w:val="a9"/>
            <w:rFonts w:ascii="Times New Roman" w:hAnsi="Times New Roman"/>
            <w:noProof/>
            <w:szCs w:val="24"/>
          </w:rPr>
          <w:t>一、</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專職</w:t>
        </w:r>
        <w:r w:rsidR="006C23DC" w:rsidRPr="0013540D">
          <w:rPr>
            <w:rStyle w:val="a9"/>
            <w:rFonts w:ascii="Times New Roman" w:hAnsi="Times New Roman"/>
            <w:noProof/>
            <w:szCs w:val="24"/>
          </w:rPr>
          <w:t>(</w:t>
        </w:r>
        <w:r w:rsidR="006C23DC" w:rsidRPr="0013540D">
          <w:rPr>
            <w:rStyle w:val="a9"/>
            <w:rFonts w:ascii="Times New Roman" w:hAnsi="Times New Roman"/>
            <w:noProof/>
            <w:szCs w:val="24"/>
          </w:rPr>
          <w:t>責</w:t>
        </w:r>
        <w:r w:rsidR="006C23DC" w:rsidRPr="0013540D">
          <w:rPr>
            <w:rStyle w:val="a9"/>
            <w:rFonts w:ascii="Times New Roman" w:hAnsi="Times New Roman"/>
            <w:noProof/>
            <w:szCs w:val="24"/>
          </w:rPr>
          <w:t>)</w:t>
        </w:r>
        <w:r w:rsidR="006C23DC" w:rsidRPr="0013540D">
          <w:rPr>
            <w:rStyle w:val="a9"/>
            <w:rFonts w:ascii="Times New Roman" w:hAnsi="Times New Roman"/>
            <w:noProof/>
            <w:szCs w:val="24"/>
          </w:rPr>
          <w:t>人力及資源之配置</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_Toc1043906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9</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07" w:history="1">
        <w:r w:rsidR="006C23DC" w:rsidRPr="0013540D">
          <w:rPr>
            <w:rStyle w:val="a9"/>
            <w:rFonts w:ascii="Times New Roman" w:hAnsi="Times New Roman"/>
            <w:noProof/>
            <w:szCs w:val="24"/>
          </w:rPr>
          <w:t>二、</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經費之配置</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_Toc1043907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10</w:t>
        </w:r>
        <w:r w:rsidR="006C23DC" w:rsidRPr="0013540D">
          <w:rPr>
            <w:rFonts w:ascii="Times New Roman" w:hAnsi="Times New Roman"/>
            <w:noProof/>
            <w:szCs w:val="24"/>
          </w:rPr>
          <w:fldChar w:fldCharType="end"/>
        </w:r>
      </w:hyperlink>
    </w:p>
    <w:p w:rsidR="006C23DC" w:rsidRPr="0013540D" w:rsidRDefault="00E949D7">
      <w:pPr>
        <w:pStyle w:val="12"/>
        <w:tabs>
          <w:tab w:val="left" w:pos="1080"/>
        </w:tabs>
        <w:rPr>
          <w:rFonts w:ascii="Times New Roman" w:hAnsi="Times New Roman"/>
          <w:noProof/>
          <w:kern w:val="2"/>
          <w:sz w:val="24"/>
          <w:szCs w:val="24"/>
        </w:rPr>
      </w:pPr>
      <w:hyperlink w:anchor="_Toc1043908" w:history="1">
        <w:r w:rsidR="006C23DC" w:rsidRPr="0013540D">
          <w:rPr>
            <w:rStyle w:val="a9"/>
            <w:rFonts w:ascii="Times New Roman" w:hAnsi="Times New Roman"/>
            <w:noProof/>
            <w:sz w:val="24"/>
            <w:szCs w:val="24"/>
          </w:rPr>
          <w:t>柒、</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資訊及資通系統之盤點</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_Toc1043908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10</w:t>
        </w:r>
        <w:r w:rsidR="006C23DC" w:rsidRPr="0013540D">
          <w:rPr>
            <w:rFonts w:ascii="Times New Roman" w:hAnsi="Times New Roman"/>
            <w:noProof/>
            <w:sz w:val="24"/>
            <w:szCs w:val="24"/>
          </w:rPr>
          <w:fldChar w:fldCharType="end"/>
        </w:r>
      </w:hyperlink>
    </w:p>
    <w:p w:rsidR="006C23DC" w:rsidRPr="0013540D" w:rsidRDefault="00E949D7">
      <w:pPr>
        <w:pStyle w:val="21"/>
        <w:rPr>
          <w:rFonts w:ascii="Times New Roman" w:hAnsi="Times New Roman"/>
          <w:noProof/>
          <w:kern w:val="2"/>
          <w:szCs w:val="24"/>
        </w:rPr>
      </w:pPr>
      <w:hyperlink w:anchor="_Toc1043909" w:history="1">
        <w:r w:rsidR="006C23DC" w:rsidRPr="0013540D">
          <w:rPr>
            <w:rStyle w:val="a9"/>
            <w:rFonts w:ascii="Times New Roman" w:hAnsi="Times New Roman"/>
            <w:noProof/>
            <w:szCs w:val="24"/>
          </w:rPr>
          <w:t>一、</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資訊及資通系統盤點</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_Toc1043909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10</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10" w:history="1">
        <w:r w:rsidR="006C23DC" w:rsidRPr="0013540D">
          <w:rPr>
            <w:rStyle w:val="a9"/>
            <w:rFonts w:ascii="Times New Roman" w:hAnsi="Times New Roman"/>
            <w:noProof/>
            <w:szCs w:val="24"/>
          </w:rPr>
          <w:t>二、</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機關資通安全責任等級分級</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_Toc1043910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11</w:t>
        </w:r>
        <w:r w:rsidR="006C23DC" w:rsidRPr="0013540D">
          <w:rPr>
            <w:rFonts w:ascii="Times New Roman" w:hAnsi="Times New Roman"/>
            <w:noProof/>
            <w:szCs w:val="24"/>
          </w:rPr>
          <w:fldChar w:fldCharType="end"/>
        </w:r>
      </w:hyperlink>
    </w:p>
    <w:p w:rsidR="006C23DC" w:rsidRPr="0013540D" w:rsidRDefault="00E949D7">
      <w:pPr>
        <w:pStyle w:val="12"/>
        <w:tabs>
          <w:tab w:val="left" w:pos="1080"/>
        </w:tabs>
        <w:rPr>
          <w:rFonts w:ascii="Times New Roman" w:hAnsi="Times New Roman"/>
          <w:noProof/>
          <w:kern w:val="2"/>
          <w:sz w:val="24"/>
          <w:szCs w:val="24"/>
        </w:rPr>
      </w:pPr>
      <w:hyperlink w:anchor="_Toc1043911" w:history="1">
        <w:r w:rsidR="006C23DC" w:rsidRPr="0013540D">
          <w:rPr>
            <w:rStyle w:val="a9"/>
            <w:rFonts w:ascii="Times New Roman" w:hAnsi="Times New Roman"/>
            <w:noProof/>
            <w:sz w:val="24"/>
            <w:szCs w:val="24"/>
          </w:rPr>
          <w:t>捌、</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資通安全風險評估</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_Toc1043911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11</w:t>
        </w:r>
        <w:r w:rsidR="006C23DC" w:rsidRPr="0013540D">
          <w:rPr>
            <w:rFonts w:ascii="Times New Roman" w:hAnsi="Times New Roman"/>
            <w:noProof/>
            <w:sz w:val="24"/>
            <w:szCs w:val="24"/>
          </w:rPr>
          <w:fldChar w:fldCharType="end"/>
        </w:r>
      </w:hyperlink>
    </w:p>
    <w:p w:rsidR="006C23DC" w:rsidRPr="0013540D" w:rsidRDefault="00E949D7">
      <w:pPr>
        <w:pStyle w:val="21"/>
        <w:rPr>
          <w:rFonts w:ascii="Times New Roman" w:hAnsi="Times New Roman"/>
          <w:noProof/>
          <w:kern w:val="2"/>
          <w:szCs w:val="24"/>
        </w:rPr>
      </w:pPr>
      <w:hyperlink w:anchor="_Toc1043912" w:history="1">
        <w:r w:rsidR="006C23DC" w:rsidRPr="0013540D">
          <w:rPr>
            <w:rStyle w:val="a9"/>
            <w:rFonts w:ascii="Times New Roman" w:hAnsi="Times New Roman"/>
            <w:noProof/>
            <w:szCs w:val="24"/>
          </w:rPr>
          <w:t>一、</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資通安全風險評估</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_Toc1043912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11</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13" w:history="1">
        <w:r w:rsidR="006C23DC" w:rsidRPr="0013540D">
          <w:rPr>
            <w:rStyle w:val="a9"/>
            <w:rFonts w:ascii="Times New Roman" w:hAnsi="Times New Roman"/>
            <w:noProof/>
            <w:szCs w:val="24"/>
          </w:rPr>
          <w:t>二、</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核心資通系統及最大可容忍中斷時間</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_Toc1043913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11</w:t>
        </w:r>
        <w:r w:rsidR="006C23DC" w:rsidRPr="0013540D">
          <w:rPr>
            <w:rFonts w:ascii="Times New Roman" w:hAnsi="Times New Roman"/>
            <w:noProof/>
            <w:szCs w:val="24"/>
          </w:rPr>
          <w:fldChar w:fldCharType="end"/>
        </w:r>
      </w:hyperlink>
    </w:p>
    <w:p w:rsidR="006C23DC" w:rsidRPr="0013540D" w:rsidRDefault="00E949D7">
      <w:pPr>
        <w:pStyle w:val="12"/>
        <w:tabs>
          <w:tab w:val="left" w:pos="1080"/>
        </w:tabs>
        <w:rPr>
          <w:rFonts w:ascii="Times New Roman" w:hAnsi="Times New Roman"/>
          <w:noProof/>
          <w:kern w:val="2"/>
          <w:sz w:val="24"/>
          <w:szCs w:val="24"/>
        </w:rPr>
      </w:pPr>
      <w:hyperlink w:anchor="_Toc1043914" w:history="1">
        <w:r w:rsidR="006C23DC" w:rsidRPr="0013540D">
          <w:rPr>
            <w:rStyle w:val="a9"/>
            <w:rFonts w:ascii="Times New Roman" w:hAnsi="Times New Roman"/>
            <w:noProof/>
            <w:sz w:val="24"/>
            <w:szCs w:val="24"/>
          </w:rPr>
          <w:t>玖、</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資通安全防護及控制措施</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_Toc1043914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11</w:t>
        </w:r>
        <w:r w:rsidR="006C23DC" w:rsidRPr="0013540D">
          <w:rPr>
            <w:rFonts w:ascii="Times New Roman" w:hAnsi="Times New Roman"/>
            <w:noProof/>
            <w:sz w:val="24"/>
            <w:szCs w:val="24"/>
          </w:rPr>
          <w:fldChar w:fldCharType="end"/>
        </w:r>
      </w:hyperlink>
    </w:p>
    <w:p w:rsidR="006C23DC" w:rsidRPr="0013540D" w:rsidRDefault="00E949D7">
      <w:pPr>
        <w:pStyle w:val="21"/>
        <w:rPr>
          <w:rFonts w:ascii="Times New Roman" w:hAnsi="Times New Roman"/>
          <w:noProof/>
          <w:kern w:val="2"/>
          <w:szCs w:val="24"/>
        </w:rPr>
      </w:pPr>
      <w:hyperlink w:anchor="_Toc1043915" w:history="1">
        <w:r w:rsidR="006C23DC" w:rsidRPr="0013540D">
          <w:rPr>
            <w:rStyle w:val="a9"/>
            <w:rFonts w:ascii="Times New Roman" w:hAnsi="Times New Roman"/>
            <w:noProof/>
            <w:szCs w:val="24"/>
          </w:rPr>
          <w:t>一、</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資訊及資通系統之管理</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_Toc1043915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11</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16" w:history="1">
        <w:r w:rsidR="006C23DC" w:rsidRPr="0013540D">
          <w:rPr>
            <w:rStyle w:val="a9"/>
            <w:rFonts w:ascii="Times New Roman" w:hAnsi="Times New Roman"/>
            <w:noProof/>
            <w:szCs w:val="24"/>
          </w:rPr>
          <w:t>二、</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存取控制與加密機制管理</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_Toc1043916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12</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17" w:history="1">
        <w:r w:rsidR="006C23DC" w:rsidRPr="0013540D">
          <w:rPr>
            <w:rStyle w:val="a9"/>
            <w:rFonts w:ascii="Times New Roman" w:hAnsi="Times New Roman"/>
            <w:noProof/>
            <w:szCs w:val="24"/>
          </w:rPr>
          <w:t>三、</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作業與通訊安全管理</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_Toc1043917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14</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18" w:history="1">
        <w:r w:rsidR="006C23DC" w:rsidRPr="0013540D">
          <w:rPr>
            <w:rStyle w:val="a9"/>
            <w:rFonts w:ascii="Times New Roman" w:hAnsi="Times New Roman"/>
            <w:noProof/>
            <w:szCs w:val="24"/>
          </w:rPr>
          <w:t>四、</w:t>
        </w:r>
        <w:r w:rsidR="006C23DC" w:rsidRPr="0013540D">
          <w:rPr>
            <w:rStyle w:val="a9"/>
            <w:rFonts w:ascii="Times New Roman" w:hAnsi="Times New Roman"/>
            <w:noProof/>
            <w:szCs w:val="24"/>
          </w:rPr>
          <w:tab/>
        </w:r>
        <w:r w:rsidR="006C23DC" w:rsidRPr="0013540D">
          <w:rPr>
            <w:rStyle w:val="a9"/>
            <w:rFonts w:ascii="Times New Roman" w:hAnsi="Times New Roman"/>
            <w:noProof/>
            <w:szCs w:val="24"/>
          </w:rPr>
          <w:t>系統獲取、開發及維護</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_Toc1043918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18</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19" w:history="1">
        <w:r w:rsidR="006C23DC" w:rsidRPr="0013540D">
          <w:rPr>
            <w:rStyle w:val="a9"/>
            <w:rFonts w:ascii="Times New Roman" w:hAnsi="Times New Roman"/>
            <w:noProof/>
            <w:szCs w:val="24"/>
          </w:rPr>
          <w:t>五、</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業務持續運作演練</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_Toc1043919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18</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20" w:history="1">
        <w:r w:rsidR="006C23DC" w:rsidRPr="0013540D">
          <w:rPr>
            <w:rStyle w:val="a9"/>
            <w:rFonts w:ascii="Times New Roman" w:hAnsi="Times New Roman"/>
            <w:noProof/>
            <w:szCs w:val="24"/>
          </w:rPr>
          <w:t>六、</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執行資通安全健診</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_Toc1043920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18</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21" w:history="1">
        <w:r w:rsidR="006C23DC" w:rsidRPr="0013540D">
          <w:rPr>
            <w:rStyle w:val="a9"/>
            <w:rFonts w:ascii="Times New Roman" w:hAnsi="Times New Roman"/>
            <w:noProof/>
            <w:szCs w:val="24"/>
          </w:rPr>
          <w:t>七、</w:t>
        </w:r>
        <w:r w:rsidR="006C23DC" w:rsidRPr="0013540D">
          <w:rPr>
            <w:rStyle w:val="a9"/>
            <w:noProof/>
          </w:rPr>
          <w:tab/>
        </w:r>
        <w:r w:rsidR="006C23DC" w:rsidRPr="0013540D">
          <w:rPr>
            <w:rStyle w:val="a9"/>
            <w:rFonts w:ascii="Times New Roman" w:hAnsi="Times New Roman"/>
            <w:noProof/>
            <w:szCs w:val="24"/>
          </w:rPr>
          <w:t>資通安全防護設備</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_Toc1043921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18</w:t>
        </w:r>
        <w:r w:rsidR="006C23DC" w:rsidRPr="0013540D">
          <w:rPr>
            <w:rFonts w:ascii="Times New Roman" w:hAnsi="Times New Roman"/>
            <w:noProof/>
            <w:szCs w:val="24"/>
          </w:rPr>
          <w:fldChar w:fldCharType="end"/>
        </w:r>
      </w:hyperlink>
    </w:p>
    <w:p w:rsidR="006C23DC" w:rsidRPr="0013540D" w:rsidRDefault="00E949D7">
      <w:pPr>
        <w:pStyle w:val="12"/>
        <w:tabs>
          <w:tab w:val="left" w:pos="1440"/>
        </w:tabs>
        <w:rPr>
          <w:rFonts w:ascii="Times New Roman" w:hAnsi="Times New Roman"/>
          <w:noProof/>
          <w:kern w:val="2"/>
          <w:sz w:val="24"/>
          <w:szCs w:val="24"/>
        </w:rPr>
      </w:pPr>
      <w:hyperlink w:anchor="_Toc1043922" w:history="1">
        <w:r w:rsidR="006C23DC" w:rsidRPr="0013540D">
          <w:rPr>
            <w:rStyle w:val="a9"/>
            <w:rFonts w:ascii="Times New Roman" w:hAnsi="Times New Roman"/>
            <w:noProof/>
            <w:sz w:val="24"/>
            <w:szCs w:val="24"/>
          </w:rPr>
          <w:t>壹拾、</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資通安全事件通報、應變及演練相關機制</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_Toc1043922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19</w:t>
        </w:r>
        <w:r w:rsidR="006C23DC" w:rsidRPr="0013540D">
          <w:rPr>
            <w:rFonts w:ascii="Times New Roman" w:hAnsi="Times New Roman"/>
            <w:noProof/>
            <w:sz w:val="24"/>
            <w:szCs w:val="24"/>
          </w:rPr>
          <w:fldChar w:fldCharType="end"/>
        </w:r>
      </w:hyperlink>
    </w:p>
    <w:p w:rsidR="006C23DC" w:rsidRPr="0013540D" w:rsidRDefault="00E949D7">
      <w:pPr>
        <w:pStyle w:val="12"/>
        <w:tabs>
          <w:tab w:val="left" w:pos="1440"/>
        </w:tabs>
        <w:rPr>
          <w:rFonts w:ascii="Times New Roman" w:hAnsi="Times New Roman"/>
          <w:noProof/>
          <w:kern w:val="2"/>
          <w:sz w:val="24"/>
          <w:szCs w:val="24"/>
        </w:rPr>
      </w:pPr>
      <w:hyperlink w:anchor="_Toc1043923" w:history="1">
        <w:r w:rsidR="006C23DC" w:rsidRPr="0013540D">
          <w:rPr>
            <w:rStyle w:val="a9"/>
            <w:rFonts w:ascii="Times New Roman" w:hAnsi="Times New Roman"/>
            <w:noProof/>
            <w:sz w:val="24"/>
            <w:szCs w:val="24"/>
          </w:rPr>
          <w:t>壹拾壹、</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資通安全情資之評估及因應</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_Toc1043923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19</w:t>
        </w:r>
        <w:r w:rsidR="006C23DC" w:rsidRPr="0013540D">
          <w:rPr>
            <w:rFonts w:ascii="Times New Roman" w:hAnsi="Times New Roman"/>
            <w:noProof/>
            <w:sz w:val="24"/>
            <w:szCs w:val="24"/>
          </w:rPr>
          <w:fldChar w:fldCharType="end"/>
        </w:r>
      </w:hyperlink>
    </w:p>
    <w:p w:rsidR="006C23DC" w:rsidRPr="0013540D" w:rsidRDefault="00E949D7">
      <w:pPr>
        <w:pStyle w:val="21"/>
        <w:rPr>
          <w:rFonts w:ascii="Times New Roman" w:hAnsi="Times New Roman"/>
          <w:noProof/>
          <w:kern w:val="2"/>
          <w:szCs w:val="24"/>
        </w:rPr>
      </w:pPr>
      <w:hyperlink w:anchor="_Toc1043924" w:history="1">
        <w:r w:rsidR="006C23DC" w:rsidRPr="0013540D">
          <w:rPr>
            <w:rStyle w:val="a9"/>
            <w:rFonts w:ascii="Times New Roman" w:hAnsi="Times New Roman"/>
            <w:noProof/>
            <w:szCs w:val="24"/>
          </w:rPr>
          <w:t>一、</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資通安全情資之分類評估</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_Toc1043924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19</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25" w:history="1">
        <w:r w:rsidR="006C23DC" w:rsidRPr="0013540D">
          <w:rPr>
            <w:rStyle w:val="a9"/>
            <w:rFonts w:ascii="Times New Roman" w:hAnsi="Times New Roman"/>
            <w:noProof/>
            <w:szCs w:val="24"/>
          </w:rPr>
          <w:t>二、</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資通安全情資之因應措施</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_Toc1043925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20</w:t>
        </w:r>
        <w:r w:rsidR="006C23DC" w:rsidRPr="0013540D">
          <w:rPr>
            <w:rFonts w:ascii="Times New Roman" w:hAnsi="Times New Roman"/>
            <w:noProof/>
            <w:szCs w:val="24"/>
          </w:rPr>
          <w:fldChar w:fldCharType="end"/>
        </w:r>
      </w:hyperlink>
    </w:p>
    <w:p w:rsidR="006C23DC" w:rsidRPr="0013540D" w:rsidRDefault="00E949D7">
      <w:pPr>
        <w:pStyle w:val="12"/>
        <w:tabs>
          <w:tab w:val="left" w:pos="1440"/>
        </w:tabs>
        <w:rPr>
          <w:rFonts w:ascii="Times New Roman" w:hAnsi="Times New Roman"/>
          <w:noProof/>
          <w:kern w:val="2"/>
          <w:sz w:val="24"/>
          <w:szCs w:val="24"/>
        </w:rPr>
      </w:pPr>
      <w:hyperlink w:anchor="_Toc1043926" w:history="1">
        <w:r w:rsidR="006C23DC" w:rsidRPr="0013540D">
          <w:rPr>
            <w:rStyle w:val="a9"/>
            <w:rFonts w:ascii="Times New Roman" w:hAnsi="Times New Roman"/>
            <w:noProof/>
            <w:sz w:val="24"/>
            <w:szCs w:val="24"/>
          </w:rPr>
          <w:t>壹拾貳、</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資通系統或服務委外辦理之管理</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_Toc1043926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20</w:t>
        </w:r>
        <w:r w:rsidR="006C23DC" w:rsidRPr="0013540D">
          <w:rPr>
            <w:rFonts w:ascii="Times New Roman" w:hAnsi="Times New Roman"/>
            <w:noProof/>
            <w:sz w:val="24"/>
            <w:szCs w:val="24"/>
          </w:rPr>
          <w:fldChar w:fldCharType="end"/>
        </w:r>
      </w:hyperlink>
    </w:p>
    <w:p w:rsidR="006C23DC" w:rsidRPr="0013540D" w:rsidRDefault="00E949D7">
      <w:pPr>
        <w:pStyle w:val="12"/>
        <w:tabs>
          <w:tab w:val="left" w:pos="1440"/>
        </w:tabs>
        <w:rPr>
          <w:rFonts w:ascii="Times New Roman" w:hAnsi="Times New Roman"/>
          <w:noProof/>
          <w:kern w:val="2"/>
          <w:sz w:val="24"/>
          <w:szCs w:val="24"/>
        </w:rPr>
      </w:pPr>
      <w:hyperlink w:anchor="_Toc1043927" w:history="1">
        <w:r w:rsidR="006C23DC" w:rsidRPr="0013540D">
          <w:rPr>
            <w:rStyle w:val="a9"/>
            <w:rFonts w:ascii="Times New Roman" w:hAnsi="Times New Roman"/>
            <w:noProof/>
            <w:sz w:val="24"/>
            <w:szCs w:val="24"/>
          </w:rPr>
          <w:t>壹拾參、</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資通安全教育訓練</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_Toc1043927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21</w:t>
        </w:r>
        <w:r w:rsidR="006C23DC" w:rsidRPr="0013540D">
          <w:rPr>
            <w:rFonts w:ascii="Times New Roman" w:hAnsi="Times New Roman"/>
            <w:noProof/>
            <w:sz w:val="24"/>
            <w:szCs w:val="24"/>
          </w:rPr>
          <w:fldChar w:fldCharType="end"/>
        </w:r>
      </w:hyperlink>
    </w:p>
    <w:p w:rsidR="006C23DC" w:rsidRPr="0013540D" w:rsidRDefault="00E949D7">
      <w:pPr>
        <w:pStyle w:val="21"/>
        <w:rPr>
          <w:rFonts w:ascii="Times New Roman" w:hAnsi="Times New Roman"/>
          <w:noProof/>
          <w:kern w:val="2"/>
          <w:szCs w:val="24"/>
        </w:rPr>
      </w:pPr>
      <w:hyperlink w:anchor="_Toc1043928" w:history="1">
        <w:r w:rsidR="006C23DC" w:rsidRPr="0013540D">
          <w:rPr>
            <w:rStyle w:val="a9"/>
            <w:rFonts w:ascii="Times New Roman" w:hAnsi="Times New Roman"/>
            <w:noProof/>
            <w:szCs w:val="24"/>
          </w:rPr>
          <w:t>一、</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資通安全教育訓練要求</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_Toc1043928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21</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29" w:history="1">
        <w:r w:rsidR="006C23DC" w:rsidRPr="0013540D">
          <w:rPr>
            <w:rStyle w:val="a9"/>
            <w:rFonts w:ascii="Times New Roman" w:hAnsi="Times New Roman"/>
            <w:noProof/>
            <w:szCs w:val="24"/>
          </w:rPr>
          <w:t>二、</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資通安全教育訓練辦理方式</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_Toc1043929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21</w:t>
        </w:r>
        <w:r w:rsidR="006C23DC" w:rsidRPr="0013540D">
          <w:rPr>
            <w:rFonts w:ascii="Times New Roman" w:hAnsi="Times New Roman"/>
            <w:noProof/>
            <w:szCs w:val="24"/>
          </w:rPr>
          <w:fldChar w:fldCharType="end"/>
        </w:r>
      </w:hyperlink>
    </w:p>
    <w:p w:rsidR="006C23DC" w:rsidRPr="0013540D" w:rsidRDefault="00E949D7">
      <w:pPr>
        <w:pStyle w:val="12"/>
        <w:tabs>
          <w:tab w:val="left" w:pos="1440"/>
        </w:tabs>
        <w:rPr>
          <w:rFonts w:ascii="Times New Roman" w:hAnsi="Times New Roman"/>
          <w:noProof/>
          <w:kern w:val="2"/>
          <w:sz w:val="24"/>
          <w:szCs w:val="24"/>
        </w:rPr>
      </w:pPr>
      <w:hyperlink w:anchor="_Toc1043930" w:history="1">
        <w:r w:rsidR="006C23DC" w:rsidRPr="0013540D">
          <w:rPr>
            <w:rStyle w:val="a9"/>
            <w:rFonts w:ascii="Times New Roman" w:hAnsi="Times New Roman"/>
            <w:noProof/>
            <w:sz w:val="24"/>
            <w:szCs w:val="24"/>
          </w:rPr>
          <w:t>壹拾肆、</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公務機關所屬人員辦理業務涉及資通安全事項之考核機制</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_Toc1043930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21</w:t>
        </w:r>
        <w:r w:rsidR="006C23DC" w:rsidRPr="0013540D">
          <w:rPr>
            <w:rFonts w:ascii="Times New Roman" w:hAnsi="Times New Roman"/>
            <w:noProof/>
            <w:sz w:val="24"/>
            <w:szCs w:val="24"/>
          </w:rPr>
          <w:fldChar w:fldCharType="end"/>
        </w:r>
      </w:hyperlink>
    </w:p>
    <w:p w:rsidR="006C23DC" w:rsidRPr="0013540D" w:rsidRDefault="00E949D7">
      <w:pPr>
        <w:pStyle w:val="12"/>
        <w:tabs>
          <w:tab w:val="left" w:pos="1440"/>
        </w:tabs>
        <w:rPr>
          <w:rFonts w:ascii="Times New Roman" w:hAnsi="Times New Roman"/>
          <w:noProof/>
          <w:kern w:val="2"/>
          <w:sz w:val="24"/>
          <w:szCs w:val="24"/>
        </w:rPr>
      </w:pPr>
      <w:hyperlink w:anchor="_Toc1043931" w:history="1">
        <w:r w:rsidR="006C23DC" w:rsidRPr="0013540D">
          <w:rPr>
            <w:rStyle w:val="a9"/>
            <w:rFonts w:ascii="Times New Roman" w:hAnsi="Times New Roman"/>
            <w:noProof/>
            <w:sz w:val="24"/>
            <w:szCs w:val="24"/>
          </w:rPr>
          <w:t>壹拾伍、</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資通安全維護計畫及實施情形之持續精進及績效管理機制</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_Toc1043931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21</w:t>
        </w:r>
        <w:r w:rsidR="006C23DC" w:rsidRPr="0013540D">
          <w:rPr>
            <w:rFonts w:ascii="Times New Roman" w:hAnsi="Times New Roman"/>
            <w:noProof/>
            <w:sz w:val="24"/>
            <w:szCs w:val="24"/>
          </w:rPr>
          <w:fldChar w:fldCharType="end"/>
        </w:r>
      </w:hyperlink>
    </w:p>
    <w:p w:rsidR="006C23DC" w:rsidRPr="0013540D" w:rsidRDefault="00E949D7">
      <w:pPr>
        <w:pStyle w:val="21"/>
        <w:rPr>
          <w:rFonts w:ascii="Times New Roman" w:hAnsi="Times New Roman"/>
          <w:noProof/>
          <w:kern w:val="2"/>
          <w:szCs w:val="24"/>
        </w:rPr>
      </w:pPr>
      <w:hyperlink w:anchor="_Toc1043932" w:history="1">
        <w:r w:rsidR="006C23DC" w:rsidRPr="0013540D">
          <w:rPr>
            <w:rStyle w:val="a9"/>
            <w:rFonts w:ascii="Times New Roman" w:hAnsi="Times New Roman"/>
            <w:noProof/>
            <w:szCs w:val="24"/>
          </w:rPr>
          <w:t>一、</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資通安全維護計畫之實施</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_Toc1043932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21</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33" w:history="1">
        <w:r w:rsidR="006C23DC" w:rsidRPr="0013540D">
          <w:rPr>
            <w:rStyle w:val="a9"/>
            <w:rFonts w:ascii="Times New Roman" w:hAnsi="Times New Roman"/>
            <w:noProof/>
            <w:szCs w:val="24"/>
          </w:rPr>
          <w:t>二、</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資通安全維護計畫實施情形之稽核機制</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_Toc1043933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22</w:t>
        </w:r>
        <w:r w:rsidR="006C23DC" w:rsidRPr="0013540D">
          <w:rPr>
            <w:rFonts w:ascii="Times New Roman" w:hAnsi="Times New Roman"/>
            <w:noProof/>
            <w:szCs w:val="24"/>
          </w:rPr>
          <w:fldChar w:fldCharType="end"/>
        </w:r>
      </w:hyperlink>
    </w:p>
    <w:p w:rsidR="006C23DC" w:rsidRPr="0013540D" w:rsidRDefault="00E949D7">
      <w:pPr>
        <w:pStyle w:val="21"/>
        <w:rPr>
          <w:rFonts w:ascii="Times New Roman" w:hAnsi="Times New Roman"/>
          <w:noProof/>
          <w:kern w:val="2"/>
          <w:szCs w:val="24"/>
        </w:rPr>
      </w:pPr>
      <w:hyperlink w:anchor="_Toc1043934" w:history="1">
        <w:r w:rsidR="006C23DC" w:rsidRPr="0013540D">
          <w:rPr>
            <w:rStyle w:val="a9"/>
            <w:rFonts w:ascii="Times New Roman" w:hAnsi="Times New Roman"/>
            <w:noProof/>
            <w:szCs w:val="24"/>
          </w:rPr>
          <w:t>三、</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資通安全維護計畫之持續精進及績效管理</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_Toc1043934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22</w:t>
        </w:r>
        <w:r w:rsidR="006C23DC" w:rsidRPr="0013540D">
          <w:rPr>
            <w:rFonts w:ascii="Times New Roman" w:hAnsi="Times New Roman"/>
            <w:noProof/>
            <w:szCs w:val="24"/>
          </w:rPr>
          <w:fldChar w:fldCharType="end"/>
        </w:r>
      </w:hyperlink>
    </w:p>
    <w:p w:rsidR="006C23DC" w:rsidRPr="0013540D" w:rsidRDefault="00E949D7">
      <w:pPr>
        <w:pStyle w:val="12"/>
        <w:tabs>
          <w:tab w:val="left" w:pos="1440"/>
        </w:tabs>
        <w:rPr>
          <w:rFonts w:ascii="Times New Roman" w:hAnsi="Times New Roman"/>
          <w:noProof/>
          <w:kern w:val="2"/>
          <w:sz w:val="24"/>
          <w:szCs w:val="24"/>
        </w:rPr>
      </w:pPr>
      <w:hyperlink w:anchor="_Toc1043935" w:history="1">
        <w:r w:rsidR="006C23DC" w:rsidRPr="0013540D">
          <w:rPr>
            <w:rStyle w:val="a9"/>
            <w:rFonts w:ascii="Times New Roman" w:hAnsi="Times New Roman"/>
            <w:noProof/>
            <w:sz w:val="24"/>
            <w:szCs w:val="24"/>
          </w:rPr>
          <w:t>壹拾陸、</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資通安全維護計畫實施情形之提出</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_Toc1043935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23</w:t>
        </w:r>
        <w:r w:rsidR="006C23DC" w:rsidRPr="0013540D">
          <w:rPr>
            <w:rFonts w:ascii="Times New Roman" w:hAnsi="Times New Roman"/>
            <w:noProof/>
            <w:sz w:val="24"/>
            <w:szCs w:val="24"/>
          </w:rPr>
          <w:fldChar w:fldCharType="end"/>
        </w:r>
      </w:hyperlink>
    </w:p>
    <w:p w:rsidR="006C23DC" w:rsidRPr="0013540D" w:rsidRDefault="00E949D7">
      <w:pPr>
        <w:pStyle w:val="12"/>
        <w:tabs>
          <w:tab w:val="left" w:pos="1440"/>
        </w:tabs>
        <w:rPr>
          <w:rFonts w:ascii="Times New Roman" w:hAnsi="Times New Roman"/>
          <w:noProof/>
          <w:kern w:val="2"/>
          <w:sz w:val="24"/>
          <w:szCs w:val="24"/>
        </w:rPr>
      </w:pPr>
      <w:hyperlink w:anchor="_Toc1043936" w:history="1">
        <w:r w:rsidR="006C23DC" w:rsidRPr="0013540D">
          <w:rPr>
            <w:rStyle w:val="a9"/>
            <w:rFonts w:ascii="Times New Roman" w:hAnsi="Times New Roman"/>
            <w:noProof/>
            <w:sz w:val="24"/>
            <w:szCs w:val="24"/>
          </w:rPr>
          <w:t>壹拾柒、</w:t>
        </w:r>
        <w:r w:rsidR="006C23DC" w:rsidRPr="0013540D">
          <w:rPr>
            <w:rFonts w:ascii="Times New Roman" w:hAnsi="Times New Roman"/>
            <w:noProof/>
            <w:kern w:val="2"/>
            <w:sz w:val="24"/>
            <w:szCs w:val="24"/>
          </w:rPr>
          <w:tab/>
        </w:r>
        <w:r w:rsidR="006C23DC" w:rsidRPr="0013540D">
          <w:rPr>
            <w:rStyle w:val="a9"/>
            <w:rFonts w:ascii="Times New Roman" w:hAnsi="Times New Roman"/>
            <w:noProof/>
            <w:sz w:val="24"/>
            <w:szCs w:val="24"/>
          </w:rPr>
          <w:t>相關法規、程序及表單</w:t>
        </w:r>
        <w:r w:rsidR="006C23DC" w:rsidRPr="0013540D">
          <w:rPr>
            <w:rFonts w:ascii="Times New Roman" w:hAnsi="Times New Roman"/>
            <w:noProof/>
            <w:sz w:val="24"/>
            <w:szCs w:val="24"/>
          </w:rPr>
          <w:tab/>
        </w:r>
        <w:r w:rsidR="006C23DC" w:rsidRPr="0013540D">
          <w:rPr>
            <w:rFonts w:ascii="Times New Roman" w:hAnsi="Times New Roman"/>
            <w:noProof/>
            <w:sz w:val="24"/>
            <w:szCs w:val="24"/>
          </w:rPr>
          <w:fldChar w:fldCharType="begin"/>
        </w:r>
        <w:r w:rsidR="006C23DC" w:rsidRPr="0013540D">
          <w:rPr>
            <w:rFonts w:ascii="Times New Roman" w:hAnsi="Times New Roman"/>
            <w:noProof/>
            <w:sz w:val="24"/>
            <w:szCs w:val="24"/>
          </w:rPr>
          <w:instrText xml:space="preserve"> PAGEREF _Toc1043936 \h </w:instrText>
        </w:r>
        <w:r w:rsidR="006C23DC" w:rsidRPr="0013540D">
          <w:rPr>
            <w:rFonts w:ascii="Times New Roman" w:hAnsi="Times New Roman"/>
            <w:noProof/>
            <w:sz w:val="24"/>
            <w:szCs w:val="24"/>
          </w:rPr>
        </w:r>
        <w:r w:rsidR="006C23DC" w:rsidRPr="0013540D">
          <w:rPr>
            <w:rFonts w:ascii="Times New Roman" w:hAnsi="Times New Roman"/>
            <w:noProof/>
            <w:sz w:val="24"/>
            <w:szCs w:val="24"/>
          </w:rPr>
          <w:fldChar w:fldCharType="separate"/>
        </w:r>
        <w:r w:rsidR="0013540D">
          <w:rPr>
            <w:rFonts w:ascii="Times New Roman" w:hAnsi="Times New Roman"/>
            <w:noProof/>
            <w:sz w:val="24"/>
            <w:szCs w:val="24"/>
          </w:rPr>
          <w:t>23</w:t>
        </w:r>
        <w:r w:rsidR="006C23DC" w:rsidRPr="0013540D">
          <w:rPr>
            <w:rFonts w:ascii="Times New Roman" w:hAnsi="Times New Roman"/>
            <w:noProof/>
            <w:sz w:val="24"/>
            <w:szCs w:val="24"/>
          </w:rPr>
          <w:fldChar w:fldCharType="end"/>
        </w:r>
      </w:hyperlink>
    </w:p>
    <w:p w:rsidR="006C23DC" w:rsidRPr="0013540D" w:rsidRDefault="00E949D7">
      <w:pPr>
        <w:pStyle w:val="21"/>
        <w:rPr>
          <w:rFonts w:ascii="Times New Roman" w:hAnsi="Times New Roman"/>
          <w:noProof/>
          <w:kern w:val="2"/>
          <w:szCs w:val="24"/>
        </w:rPr>
      </w:pPr>
      <w:hyperlink w:anchor="_Toc1043937" w:history="1">
        <w:r w:rsidR="006C23DC" w:rsidRPr="0013540D">
          <w:rPr>
            <w:rStyle w:val="a9"/>
            <w:rFonts w:ascii="Times New Roman" w:hAnsi="Times New Roman"/>
            <w:noProof/>
            <w:szCs w:val="24"/>
          </w:rPr>
          <w:t>一、</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相關法規及參考文件</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_Toc1043937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23</w:t>
        </w:r>
        <w:r w:rsidR="006C23DC" w:rsidRPr="0013540D">
          <w:rPr>
            <w:rFonts w:ascii="Times New Roman" w:hAnsi="Times New Roman"/>
            <w:noProof/>
            <w:szCs w:val="24"/>
          </w:rPr>
          <w:fldChar w:fldCharType="end"/>
        </w:r>
      </w:hyperlink>
    </w:p>
    <w:p w:rsidR="006C23DC" w:rsidRPr="0013540D" w:rsidRDefault="00E949D7">
      <w:pPr>
        <w:pStyle w:val="21"/>
        <w:rPr>
          <w:rStyle w:val="a9"/>
          <w:rFonts w:ascii="Times New Roman" w:hAnsi="Times New Roman"/>
          <w:noProof/>
          <w:szCs w:val="24"/>
        </w:rPr>
      </w:pPr>
      <w:hyperlink w:anchor="_Toc1043938" w:history="1">
        <w:r w:rsidR="006C23DC" w:rsidRPr="0013540D">
          <w:rPr>
            <w:rStyle w:val="a9"/>
            <w:rFonts w:ascii="Times New Roman" w:hAnsi="Times New Roman"/>
            <w:noProof/>
            <w:szCs w:val="24"/>
          </w:rPr>
          <w:t>二、</w:t>
        </w:r>
        <w:r w:rsidR="006C23DC" w:rsidRPr="0013540D">
          <w:rPr>
            <w:rFonts w:ascii="Times New Roman" w:hAnsi="Times New Roman"/>
            <w:noProof/>
            <w:kern w:val="2"/>
            <w:szCs w:val="24"/>
          </w:rPr>
          <w:tab/>
        </w:r>
        <w:r w:rsidR="006C23DC" w:rsidRPr="0013540D">
          <w:rPr>
            <w:rStyle w:val="a9"/>
            <w:rFonts w:ascii="Times New Roman" w:hAnsi="Times New Roman"/>
            <w:noProof/>
            <w:szCs w:val="24"/>
          </w:rPr>
          <w:t>附件表單</w:t>
        </w:r>
        <w:r w:rsidR="006C23DC" w:rsidRPr="0013540D">
          <w:rPr>
            <w:rFonts w:ascii="Times New Roman" w:hAnsi="Times New Roman"/>
            <w:noProof/>
            <w:szCs w:val="24"/>
          </w:rPr>
          <w:tab/>
        </w:r>
        <w:r w:rsidR="006C23DC" w:rsidRPr="0013540D">
          <w:rPr>
            <w:rFonts w:ascii="Times New Roman" w:hAnsi="Times New Roman"/>
            <w:noProof/>
            <w:szCs w:val="24"/>
          </w:rPr>
          <w:fldChar w:fldCharType="begin"/>
        </w:r>
        <w:r w:rsidR="006C23DC" w:rsidRPr="0013540D">
          <w:rPr>
            <w:rFonts w:ascii="Times New Roman" w:hAnsi="Times New Roman"/>
            <w:noProof/>
            <w:szCs w:val="24"/>
          </w:rPr>
          <w:instrText xml:space="preserve"> PAGEREF _Toc1043938 \h </w:instrText>
        </w:r>
        <w:r w:rsidR="006C23DC" w:rsidRPr="0013540D">
          <w:rPr>
            <w:rFonts w:ascii="Times New Roman" w:hAnsi="Times New Roman"/>
            <w:noProof/>
            <w:szCs w:val="24"/>
          </w:rPr>
        </w:r>
        <w:r w:rsidR="006C23DC" w:rsidRPr="0013540D">
          <w:rPr>
            <w:rFonts w:ascii="Times New Roman" w:hAnsi="Times New Roman"/>
            <w:noProof/>
            <w:szCs w:val="24"/>
          </w:rPr>
          <w:fldChar w:fldCharType="separate"/>
        </w:r>
        <w:r w:rsidR="0013540D">
          <w:rPr>
            <w:rFonts w:ascii="Times New Roman" w:hAnsi="Times New Roman"/>
            <w:noProof/>
            <w:szCs w:val="24"/>
          </w:rPr>
          <w:t>24</w:t>
        </w:r>
        <w:r w:rsidR="006C23DC" w:rsidRPr="0013540D">
          <w:rPr>
            <w:rFonts w:ascii="Times New Roman" w:hAnsi="Times New Roman"/>
            <w:noProof/>
            <w:szCs w:val="24"/>
          </w:rPr>
          <w:fldChar w:fldCharType="end"/>
        </w:r>
      </w:hyperlink>
    </w:p>
    <w:p w:rsidR="006C23DC" w:rsidRPr="0013540D" w:rsidRDefault="006C23DC">
      <w:pPr>
        <w:widowControl/>
        <w:suppressAutoHyphens w:val="0"/>
        <w:rPr>
          <w:rStyle w:val="a9"/>
          <w:rFonts w:ascii="Times New Roman" w:eastAsia="標楷體" w:hAnsi="Times New Roman"/>
          <w:noProof/>
          <w:szCs w:val="24"/>
        </w:rPr>
      </w:pPr>
      <w:r w:rsidRPr="0013540D">
        <w:rPr>
          <w:rStyle w:val="a9"/>
          <w:rFonts w:ascii="Times New Roman" w:hAnsi="Times New Roman"/>
          <w:noProof/>
          <w:szCs w:val="24"/>
        </w:rPr>
        <w:br w:type="page"/>
      </w:r>
    </w:p>
    <w:p w:rsidR="006C23DC" w:rsidRPr="0013540D" w:rsidRDefault="006C23DC">
      <w:pPr>
        <w:pStyle w:val="21"/>
        <w:rPr>
          <w:rFonts w:ascii="Times New Roman" w:hAnsi="Times New Roman"/>
          <w:noProof/>
          <w:kern w:val="2"/>
          <w:szCs w:val="24"/>
        </w:rPr>
      </w:pPr>
    </w:p>
    <w:p w:rsidR="008E405D" w:rsidRPr="0013540D" w:rsidRDefault="00D03402">
      <w:pPr>
        <w:pStyle w:val="1"/>
      </w:pPr>
      <w:r w:rsidRPr="0013540D">
        <w:rPr>
          <w:rFonts w:ascii="Times New Roman" w:hAnsi="Times New Roman"/>
          <w:sz w:val="24"/>
          <w:szCs w:val="24"/>
        </w:rPr>
        <w:fldChar w:fldCharType="end"/>
      </w:r>
      <w:bookmarkStart w:id="0" w:name="_Toc1043893"/>
      <w:r w:rsidRPr="0013540D">
        <w:t>依據及目的</w:t>
      </w:r>
      <w:bookmarkEnd w:id="0"/>
    </w:p>
    <w:p w:rsidR="008E405D" w:rsidRPr="0013540D" w:rsidRDefault="00D03402">
      <w:pPr>
        <w:spacing w:before="180" w:after="180" w:line="360" w:lineRule="exact"/>
        <w:ind w:left="566" w:firstLine="1"/>
      </w:pPr>
      <w:r w:rsidRPr="0013540D">
        <w:rPr>
          <w:rFonts w:ascii="Times New Roman" w:eastAsia="標楷體" w:hAnsi="Times New Roman"/>
          <w:color w:val="000000"/>
          <w:sz w:val="28"/>
          <w:szCs w:val="28"/>
        </w:rPr>
        <w:t>本計畫依據下列法規訂定</w:t>
      </w:r>
      <w:r w:rsidRPr="0013540D">
        <w:rPr>
          <w:rFonts w:ascii="新細明體" w:hAnsi="新細明體"/>
          <w:color w:val="000000"/>
          <w:sz w:val="28"/>
          <w:szCs w:val="28"/>
        </w:rPr>
        <w:t>：</w:t>
      </w:r>
    </w:p>
    <w:p w:rsidR="001B3298" w:rsidRPr="0013540D" w:rsidRDefault="00D03402" w:rsidP="001B3298">
      <w:pPr>
        <w:pStyle w:val="a3"/>
        <w:numPr>
          <w:ilvl w:val="0"/>
          <w:numId w:val="4"/>
        </w:numPr>
        <w:spacing w:before="180" w:after="180" w:line="360" w:lineRule="exact"/>
        <w:ind w:left="1134" w:hanging="567"/>
        <w:rPr>
          <w:rFonts w:ascii="Times New Roman" w:eastAsia="標楷體" w:hAnsi="Times New Roman"/>
        </w:rPr>
      </w:pPr>
      <w:r w:rsidRPr="0013540D">
        <w:rPr>
          <w:rFonts w:ascii="Times New Roman" w:eastAsia="標楷體" w:hAnsi="Times New Roman"/>
          <w:sz w:val="28"/>
          <w:szCs w:val="28"/>
        </w:rPr>
        <w:t>資</w:t>
      </w:r>
      <w:r w:rsidRPr="0013540D">
        <w:rPr>
          <w:rFonts w:ascii="Times New Roman" w:eastAsia="標楷體" w:hAnsi="Times New Roman"/>
          <w:color w:val="000000"/>
          <w:sz w:val="28"/>
          <w:szCs w:val="28"/>
        </w:rPr>
        <w:t>通安全管理法第</w:t>
      </w:r>
      <w:r w:rsidRPr="0013540D">
        <w:rPr>
          <w:rFonts w:ascii="Times New Roman" w:eastAsia="標楷體" w:hAnsi="Times New Roman"/>
          <w:color w:val="000000"/>
          <w:sz w:val="28"/>
          <w:szCs w:val="28"/>
        </w:rPr>
        <w:t>10</w:t>
      </w:r>
      <w:r w:rsidRPr="0013540D">
        <w:rPr>
          <w:rFonts w:ascii="Times New Roman" w:eastAsia="標楷體" w:hAnsi="Times New Roman"/>
          <w:color w:val="000000"/>
          <w:sz w:val="28"/>
          <w:szCs w:val="28"/>
        </w:rPr>
        <w:t>條及其</w:t>
      </w:r>
      <w:r w:rsidRPr="0013540D">
        <w:rPr>
          <w:rFonts w:ascii="Times New Roman" w:eastAsia="標楷體" w:hAnsi="Times New Roman"/>
          <w:sz w:val="28"/>
          <w:szCs w:val="28"/>
        </w:rPr>
        <w:t>施行細則第</w:t>
      </w:r>
      <w:r w:rsidRPr="0013540D">
        <w:rPr>
          <w:rFonts w:ascii="Times New Roman" w:eastAsia="標楷體" w:hAnsi="Times New Roman"/>
          <w:sz w:val="28"/>
          <w:szCs w:val="28"/>
        </w:rPr>
        <w:t>6</w:t>
      </w:r>
      <w:r w:rsidRPr="0013540D">
        <w:rPr>
          <w:rFonts w:ascii="Times New Roman" w:eastAsia="標楷體" w:hAnsi="Times New Roman"/>
          <w:sz w:val="28"/>
          <w:szCs w:val="28"/>
        </w:rPr>
        <w:t>條</w:t>
      </w:r>
      <w:r w:rsidRPr="0013540D">
        <w:rPr>
          <w:rFonts w:ascii="Times New Roman" w:eastAsia="標楷體" w:hAnsi="Times New Roman"/>
          <w:color w:val="000000"/>
          <w:sz w:val="28"/>
          <w:szCs w:val="28"/>
        </w:rPr>
        <w:t>。</w:t>
      </w:r>
    </w:p>
    <w:p w:rsidR="008E405D" w:rsidRPr="0013540D" w:rsidRDefault="00D03402" w:rsidP="001B3298">
      <w:pPr>
        <w:pStyle w:val="a3"/>
        <w:numPr>
          <w:ilvl w:val="0"/>
          <w:numId w:val="4"/>
        </w:numPr>
        <w:spacing w:before="180" w:after="180" w:line="360" w:lineRule="exact"/>
        <w:ind w:left="1134" w:hanging="567"/>
        <w:rPr>
          <w:rFonts w:ascii="Times New Roman" w:eastAsia="標楷體" w:hAnsi="Times New Roman"/>
        </w:rPr>
      </w:pPr>
      <w:r w:rsidRPr="0013540D">
        <w:rPr>
          <w:rFonts w:ascii="Times New Roman" w:eastAsia="標楷體" w:hAnsi="Times New Roman"/>
          <w:color w:val="000000"/>
          <w:sz w:val="28"/>
          <w:szCs w:val="28"/>
        </w:rPr>
        <w:t>臺南市政府資訊安全政策。</w:t>
      </w:r>
    </w:p>
    <w:p w:rsidR="008E405D" w:rsidRPr="0013540D" w:rsidRDefault="00D03402">
      <w:pPr>
        <w:pStyle w:val="a3"/>
        <w:numPr>
          <w:ilvl w:val="0"/>
          <w:numId w:val="4"/>
        </w:numPr>
        <w:spacing w:before="180" w:after="180" w:line="360" w:lineRule="exact"/>
        <w:ind w:left="1134" w:hanging="567"/>
        <w:rPr>
          <w:rFonts w:ascii="Times New Roman" w:eastAsia="標楷體" w:hAnsi="Times New Roman"/>
        </w:rPr>
      </w:pPr>
      <w:r w:rsidRPr="0013540D">
        <w:rPr>
          <w:rFonts w:ascii="Times New Roman" w:eastAsia="標楷體" w:hAnsi="Times New Roman"/>
          <w:sz w:val="28"/>
          <w:szCs w:val="28"/>
        </w:rPr>
        <w:t>其他相關業務法規名稱。</w:t>
      </w:r>
    </w:p>
    <w:p w:rsidR="008E405D" w:rsidRPr="0013540D" w:rsidRDefault="00D03402">
      <w:pPr>
        <w:pStyle w:val="1"/>
      </w:pPr>
      <w:bookmarkStart w:id="1" w:name="_Toc1043894"/>
      <w:r w:rsidRPr="0013540D">
        <w:t>適用範圍</w:t>
      </w:r>
      <w:bookmarkEnd w:id="1"/>
    </w:p>
    <w:p w:rsidR="008E405D" w:rsidRPr="0013540D" w:rsidRDefault="00D03402">
      <w:pPr>
        <w:spacing w:before="180" w:after="180" w:line="360" w:lineRule="exact"/>
        <w:ind w:left="566" w:firstLine="1"/>
        <w:rPr>
          <w:rFonts w:ascii="Times New Roman" w:eastAsia="標楷體" w:hAnsi="Times New Roman"/>
          <w:color w:val="000000"/>
          <w:sz w:val="28"/>
          <w:szCs w:val="28"/>
        </w:rPr>
      </w:pPr>
      <w:r w:rsidRPr="0013540D">
        <w:rPr>
          <w:rFonts w:ascii="Times New Roman" w:eastAsia="標楷體" w:hAnsi="Times New Roman"/>
          <w:color w:val="000000"/>
          <w:sz w:val="28"/>
          <w:szCs w:val="28"/>
        </w:rPr>
        <w:t>本計畫適用範圍涵蓋臺南市</w:t>
      </w:r>
      <w:r w:rsidR="00681583" w:rsidRPr="0013540D">
        <w:rPr>
          <w:rFonts w:ascii="Times New Roman" w:eastAsia="標楷體" w:hAnsi="Times New Roman" w:hint="eastAsia"/>
          <w:color w:val="000000"/>
          <w:sz w:val="28"/>
          <w:szCs w:val="28"/>
        </w:rPr>
        <w:t>立大</w:t>
      </w:r>
      <w:r w:rsidR="00681583" w:rsidRPr="0013540D">
        <w:rPr>
          <w:rFonts w:ascii="Times New Roman" w:eastAsia="標楷體" w:hAnsi="Times New Roman"/>
          <w:color w:val="000000"/>
          <w:sz w:val="28"/>
          <w:szCs w:val="28"/>
        </w:rPr>
        <w:t>灣高級中學</w:t>
      </w:r>
      <w:r w:rsidRPr="0013540D">
        <w:rPr>
          <w:rFonts w:ascii="Times New Roman" w:eastAsia="標楷體" w:hAnsi="Times New Roman"/>
          <w:color w:val="000000"/>
          <w:sz w:val="28"/>
          <w:szCs w:val="28"/>
        </w:rPr>
        <w:t>（以下簡稱本機關）。</w:t>
      </w:r>
    </w:p>
    <w:p w:rsidR="008E405D" w:rsidRPr="0013540D" w:rsidRDefault="00D03402">
      <w:pPr>
        <w:pStyle w:val="1"/>
      </w:pPr>
      <w:bookmarkStart w:id="2" w:name="_Toc1043895"/>
      <w:r w:rsidRPr="0013540D">
        <w:t>核心業務及重要性</w:t>
      </w:r>
      <w:bookmarkEnd w:id="2"/>
    </w:p>
    <w:p w:rsidR="0002642D" w:rsidRPr="0013540D" w:rsidRDefault="0002642D" w:rsidP="0002642D">
      <w:pPr>
        <w:pStyle w:val="a3"/>
        <w:numPr>
          <w:ilvl w:val="0"/>
          <w:numId w:val="57"/>
        </w:numPr>
        <w:spacing w:before="180" w:after="180" w:line="360" w:lineRule="exact"/>
        <w:rPr>
          <w:rFonts w:ascii="標楷體" w:eastAsia="標楷體" w:hAnsi="標楷體"/>
          <w:sz w:val="28"/>
          <w:szCs w:val="28"/>
        </w:rPr>
      </w:pPr>
      <w:bookmarkStart w:id="3" w:name="_Toc532133696"/>
      <w:bookmarkStart w:id="4" w:name="_Toc532135081"/>
      <w:r w:rsidRPr="0013540D">
        <w:rPr>
          <w:rFonts w:ascii="標楷體" w:eastAsia="標楷體" w:hAnsi="標楷體"/>
          <w:sz w:val="28"/>
          <w:szCs w:val="28"/>
        </w:rPr>
        <w:t>核心業務</w:t>
      </w:r>
      <w:r w:rsidRPr="0013540D">
        <w:rPr>
          <w:rFonts w:ascii="標楷體" w:eastAsia="標楷體" w:hAnsi="標楷體" w:hint="eastAsia"/>
          <w:sz w:val="28"/>
          <w:szCs w:val="28"/>
        </w:rPr>
        <w:t>及重要性</w:t>
      </w:r>
      <w:r w:rsidRPr="0013540D">
        <w:rPr>
          <w:rFonts w:ascii="標楷體" w:eastAsia="標楷體" w:hAnsi="標楷體"/>
          <w:sz w:val="28"/>
          <w:szCs w:val="28"/>
        </w:rPr>
        <w:t>：</w:t>
      </w:r>
      <w:bookmarkEnd w:id="3"/>
      <w:bookmarkEnd w:id="4"/>
    </w:p>
    <w:p w:rsidR="0002642D" w:rsidRPr="0013540D" w:rsidRDefault="0002642D" w:rsidP="0002642D">
      <w:pPr>
        <w:spacing w:beforeLines="50" w:before="214" w:afterLines="50" w:after="214" w:line="360" w:lineRule="exact"/>
        <w:ind w:leftChars="236" w:left="566" w:firstLine="1"/>
        <w:rPr>
          <w:rFonts w:ascii="Times New Roman" w:eastAsia="標楷體" w:hAnsi="Times New Roman"/>
          <w:color w:val="000000"/>
          <w:sz w:val="28"/>
          <w:szCs w:val="28"/>
        </w:rPr>
      </w:pPr>
      <w:r w:rsidRPr="0013540D">
        <w:rPr>
          <w:rFonts w:ascii="Times New Roman" w:eastAsia="標楷體" w:hAnsi="Times New Roman" w:hint="eastAsia"/>
          <w:color w:val="000000"/>
          <w:sz w:val="28"/>
          <w:szCs w:val="28"/>
        </w:rPr>
        <w:t>本</w:t>
      </w:r>
      <w:r w:rsidRPr="0013540D">
        <w:rPr>
          <w:rFonts w:ascii="Times New Roman" w:eastAsia="標楷體" w:hAnsi="Times New Roman"/>
          <w:color w:val="000000"/>
          <w:sz w:val="28"/>
          <w:szCs w:val="28"/>
        </w:rPr>
        <w:t>機關之核心業務</w:t>
      </w:r>
      <w:r w:rsidRPr="0013540D">
        <w:rPr>
          <w:rFonts w:ascii="Times New Roman" w:eastAsia="標楷體" w:hAnsi="Times New Roman" w:hint="eastAsia"/>
          <w:color w:val="000000"/>
          <w:sz w:val="28"/>
          <w:szCs w:val="28"/>
        </w:rPr>
        <w:t>及重要性</w:t>
      </w:r>
      <w:r w:rsidRPr="0013540D">
        <w:rPr>
          <w:rFonts w:ascii="Times New Roman" w:eastAsia="標楷體" w:hAnsi="Times New Roman"/>
          <w:color w:val="000000"/>
          <w:sz w:val="28"/>
          <w:szCs w:val="28"/>
        </w:rPr>
        <w:t>如下</w:t>
      </w:r>
      <w:r w:rsidRPr="0013540D">
        <w:rPr>
          <w:rFonts w:ascii="Times New Roman" w:eastAsia="標楷體" w:hAnsi="Times New Roman" w:hint="eastAsia"/>
          <w:color w:val="000000"/>
          <w:sz w:val="28"/>
          <w:szCs w:val="28"/>
        </w:rPr>
        <w:t>表</w:t>
      </w:r>
      <w:r w:rsidRPr="0013540D">
        <w:rPr>
          <w:rFonts w:ascii="Times New Roman" w:eastAsia="標楷體" w:hAnsi="Times New Roman"/>
          <w:color w:val="000000"/>
          <w:sz w:val="28"/>
          <w:szCs w:val="28"/>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7"/>
        <w:gridCol w:w="1691"/>
        <w:gridCol w:w="1853"/>
        <w:gridCol w:w="1434"/>
        <w:gridCol w:w="966"/>
      </w:tblGrid>
      <w:tr w:rsidR="0002642D" w:rsidRPr="0013540D" w:rsidTr="00F9616E">
        <w:trPr>
          <w:trHeight w:val="730"/>
        </w:trPr>
        <w:tc>
          <w:tcPr>
            <w:tcW w:w="2987" w:type="dxa"/>
            <w:shd w:val="clear" w:color="auto" w:fill="auto"/>
            <w:vAlign w:val="center"/>
          </w:tcPr>
          <w:p w:rsidR="0002642D" w:rsidRPr="0013540D" w:rsidRDefault="0002642D" w:rsidP="00751F42">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lang w:eastAsia="zh-HK"/>
              </w:rPr>
              <w:t>核心</w:t>
            </w:r>
            <w:r w:rsidRPr="0013540D">
              <w:rPr>
                <w:rFonts w:ascii="Times New Roman" w:eastAsia="標楷體" w:hAnsi="Times New Roman" w:hint="eastAsia"/>
                <w:sz w:val="28"/>
                <w:szCs w:val="28"/>
              </w:rPr>
              <w:t>業務</w:t>
            </w:r>
          </w:p>
        </w:tc>
        <w:tc>
          <w:tcPr>
            <w:tcW w:w="1691" w:type="dxa"/>
            <w:shd w:val="clear" w:color="auto" w:fill="auto"/>
            <w:vAlign w:val="center"/>
          </w:tcPr>
          <w:p w:rsidR="0002642D" w:rsidRPr="0013540D" w:rsidRDefault="0002642D" w:rsidP="00751F42">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rPr>
              <w:t>核心資通系統</w:t>
            </w:r>
          </w:p>
        </w:tc>
        <w:tc>
          <w:tcPr>
            <w:tcW w:w="1853" w:type="dxa"/>
            <w:shd w:val="clear" w:color="auto" w:fill="auto"/>
            <w:vAlign w:val="center"/>
          </w:tcPr>
          <w:p w:rsidR="0002642D" w:rsidRPr="0013540D" w:rsidRDefault="0002642D" w:rsidP="00751F42">
            <w:pPr>
              <w:spacing w:line="360" w:lineRule="exact"/>
              <w:jc w:val="center"/>
              <w:rPr>
                <w:rFonts w:ascii="Times New Roman" w:eastAsia="標楷體" w:hAnsi="Times New Roman"/>
                <w:sz w:val="28"/>
                <w:szCs w:val="28"/>
              </w:rPr>
            </w:pPr>
            <w:r w:rsidRPr="0013540D">
              <w:rPr>
                <w:rFonts w:ascii="Times New Roman" w:eastAsia="標楷體" w:hAnsi="Times New Roman" w:hint="eastAsia"/>
                <w:sz w:val="28"/>
                <w:szCs w:val="28"/>
              </w:rPr>
              <w:t>重要性說明</w:t>
            </w:r>
          </w:p>
        </w:tc>
        <w:tc>
          <w:tcPr>
            <w:tcW w:w="1434" w:type="dxa"/>
            <w:shd w:val="clear" w:color="auto" w:fill="auto"/>
            <w:vAlign w:val="center"/>
          </w:tcPr>
          <w:p w:rsidR="0002642D" w:rsidRPr="0013540D" w:rsidRDefault="0002642D" w:rsidP="00751F42">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lang w:eastAsia="zh-HK"/>
              </w:rPr>
              <w:t>業務失效影響說明</w:t>
            </w:r>
          </w:p>
        </w:tc>
        <w:tc>
          <w:tcPr>
            <w:tcW w:w="966" w:type="dxa"/>
            <w:shd w:val="clear" w:color="auto" w:fill="auto"/>
            <w:vAlign w:val="center"/>
          </w:tcPr>
          <w:p w:rsidR="0002642D" w:rsidRPr="0013540D" w:rsidRDefault="0002642D" w:rsidP="00751F42">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rPr>
              <w:t>最大可容忍中斷時間</w:t>
            </w:r>
          </w:p>
        </w:tc>
      </w:tr>
      <w:tr w:rsidR="00C250BC" w:rsidRPr="0013540D" w:rsidTr="00F9616E">
        <w:trPr>
          <w:trHeight w:val="730"/>
        </w:trPr>
        <w:tc>
          <w:tcPr>
            <w:tcW w:w="2987" w:type="dxa"/>
            <w:shd w:val="clear" w:color="auto" w:fill="auto"/>
            <w:vAlign w:val="center"/>
          </w:tcPr>
          <w:p w:rsidR="00C250BC" w:rsidRPr="0013540D" w:rsidRDefault="00C250BC" w:rsidP="00C250BC">
            <w:pPr>
              <w:spacing w:line="360" w:lineRule="exact"/>
              <w:rPr>
                <w:rFonts w:ascii="Times New Roman" w:eastAsia="標楷體" w:hAnsi="Times New Roman"/>
                <w:sz w:val="28"/>
                <w:szCs w:val="28"/>
                <w:lang w:eastAsia="zh-HK"/>
              </w:rPr>
            </w:pPr>
            <w:r w:rsidRPr="0013540D">
              <w:rPr>
                <w:rFonts w:ascii="Times New Roman" w:eastAsia="標楷體" w:hAnsi="Times New Roman" w:hint="eastAsia"/>
                <w:sz w:val="28"/>
                <w:szCs w:val="28"/>
                <w:lang w:eastAsia="zh-HK"/>
              </w:rPr>
              <w:t>教務</w:t>
            </w:r>
            <w:r w:rsidRPr="0013540D">
              <w:rPr>
                <w:rFonts w:ascii="Times New Roman" w:eastAsia="標楷體" w:hAnsi="Times New Roman" w:hint="eastAsia"/>
                <w:sz w:val="28"/>
                <w:szCs w:val="28"/>
              </w:rPr>
              <w:t>業務</w:t>
            </w:r>
            <w:r w:rsidRPr="0013540D">
              <w:rPr>
                <w:rFonts w:ascii="Times New Roman" w:eastAsia="標楷體" w:hAnsi="Times New Roman" w:hint="eastAsia"/>
                <w:sz w:val="28"/>
                <w:szCs w:val="28"/>
                <w:lang w:eastAsia="zh-HK"/>
              </w:rPr>
              <w:t>：課程發展、課程編排、教學實施、學籍管理、成績評量、教學設備、教具圖書資料供應、教學研究及教學評鑑，並與輔導單位配合實施教育輔導等事項</w:t>
            </w:r>
          </w:p>
        </w:tc>
        <w:tc>
          <w:tcPr>
            <w:tcW w:w="1691" w:type="dxa"/>
            <w:shd w:val="clear" w:color="auto" w:fill="auto"/>
            <w:vAlign w:val="center"/>
          </w:tcPr>
          <w:p w:rsidR="00C250BC" w:rsidRPr="0013540D" w:rsidRDefault="00C250BC" w:rsidP="00C250BC">
            <w:pPr>
              <w:spacing w:line="360" w:lineRule="exact"/>
              <w:jc w:val="center"/>
              <w:rPr>
                <w:rFonts w:ascii="標楷體" w:eastAsia="標楷體" w:hAnsi="標楷體" w:cs="Lucida Sans"/>
                <w:szCs w:val="24"/>
                <w:lang w:bidi="hi-IN"/>
              </w:rPr>
            </w:pPr>
            <w:r w:rsidRPr="0013540D">
              <w:rPr>
                <w:rFonts w:ascii="標楷體" w:eastAsia="標楷體" w:hAnsi="標楷體" w:cs="Lucida Sans" w:hint="eastAsia"/>
                <w:szCs w:val="24"/>
                <w:lang w:bidi="hi-IN"/>
              </w:rPr>
              <w:t>國中學籍系統</w:t>
            </w:r>
          </w:p>
          <w:p w:rsidR="00C250BC" w:rsidRPr="0013540D" w:rsidRDefault="00C250BC" w:rsidP="00C250BC">
            <w:pPr>
              <w:spacing w:line="360" w:lineRule="exact"/>
              <w:jc w:val="center"/>
              <w:rPr>
                <w:rFonts w:ascii="標楷體" w:eastAsia="標楷體" w:hAnsi="標楷體" w:cs="Lucida Sans"/>
                <w:szCs w:val="24"/>
                <w:lang w:bidi="hi-IN"/>
              </w:rPr>
            </w:pPr>
            <w:r w:rsidRPr="0013540D">
              <w:rPr>
                <w:rFonts w:ascii="標楷體" w:eastAsia="標楷體" w:hAnsi="標楷體" w:cs="Lucida Sans" w:hint="eastAsia"/>
                <w:szCs w:val="24"/>
                <w:lang w:bidi="hi-IN"/>
              </w:rPr>
              <w:t>(向上集中)</w:t>
            </w:r>
          </w:p>
          <w:p w:rsidR="00C250BC" w:rsidRPr="0013540D" w:rsidRDefault="00C250BC" w:rsidP="00C250BC">
            <w:pPr>
              <w:spacing w:line="360" w:lineRule="exact"/>
              <w:jc w:val="center"/>
              <w:rPr>
                <w:rFonts w:ascii="Times New Roman" w:eastAsia="標楷體" w:hAnsi="Times New Roman"/>
                <w:sz w:val="28"/>
                <w:szCs w:val="28"/>
              </w:rPr>
            </w:pPr>
            <w:r w:rsidRPr="0013540D">
              <w:rPr>
                <w:rFonts w:ascii="標楷體" w:eastAsia="標楷體" w:hAnsi="標楷體" w:cs="Lucida Sans" w:hint="eastAsia"/>
                <w:szCs w:val="24"/>
                <w:lang w:bidi="hi-IN"/>
              </w:rPr>
              <w:t>國中成績系統(向上集中)</w:t>
            </w:r>
          </w:p>
        </w:tc>
        <w:tc>
          <w:tcPr>
            <w:tcW w:w="1853" w:type="dxa"/>
            <w:shd w:val="clear" w:color="auto" w:fill="auto"/>
            <w:vAlign w:val="center"/>
          </w:tcPr>
          <w:p w:rsidR="00C250BC" w:rsidRPr="0013540D" w:rsidRDefault="00C250BC" w:rsidP="00C250BC">
            <w:pPr>
              <w:spacing w:line="360" w:lineRule="exact"/>
              <w:jc w:val="center"/>
              <w:rPr>
                <w:rFonts w:ascii="Times New Roman" w:eastAsia="標楷體" w:hAnsi="Times New Roman"/>
                <w:sz w:val="28"/>
                <w:szCs w:val="28"/>
              </w:rPr>
            </w:pPr>
            <w:r w:rsidRPr="0013540D">
              <w:rPr>
                <w:rFonts w:ascii="標楷體" w:eastAsia="標楷體" w:hAnsi="標楷體" w:cs="Lucida Sans"/>
                <w:szCs w:val="24"/>
                <w:lang w:bidi="hi-IN"/>
              </w:rPr>
              <w:t>為本機關依組織法執掌，足認為重要者</w:t>
            </w:r>
            <w:r w:rsidRPr="0013540D">
              <w:rPr>
                <w:rFonts w:ascii="標楷體" w:eastAsia="標楷體" w:hAnsi="標楷體" w:cs="Lucida Sans" w:hint="eastAsia"/>
                <w:szCs w:val="24"/>
                <w:lang w:bidi="hi-IN"/>
              </w:rPr>
              <w:t>。</w:t>
            </w:r>
          </w:p>
        </w:tc>
        <w:tc>
          <w:tcPr>
            <w:tcW w:w="1434" w:type="dxa"/>
            <w:shd w:val="clear" w:color="auto" w:fill="auto"/>
            <w:vAlign w:val="center"/>
          </w:tcPr>
          <w:p w:rsidR="00C250BC" w:rsidRPr="0013540D" w:rsidRDefault="00C250BC" w:rsidP="00C250BC">
            <w:pPr>
              <w:spacing w:line="360" w:lineRule="exact"/>
              <w:jc w:val="center"/>
              <w:rPr>
                <w:rFonts w:ascii="Times New Roman" w:eastAsia="標楷體" w:hAnsi="Times New Roman"/>
                <w:szCs w:val="24"/>
                <w:lang w:eastAsia="zh-HK"/>
              </w:rPr>
            </w:pPr>
            <w:r w:rsidRPr="0013540D">
              <w:rPr>
                <w:rFonts w:ascii="Times New Roman" w:eastAsia="標楷體" w:hAnsi="Times New Roman" w:hint="eastAsia"/>
                <w:szCs w:val="24"/>
              </w:rPr>
              <w:t>可能使本校部分業務中斷</w:t>
            </w:r>
          </w:p>
        </w:tc>
        <w:tc>
          <w:tcPr>
            <w:tcW w:w="966" w:type="dxa"/>
            <w:shd w:val="clear" w:color="auto" w:fill="auto"/>
            <w:vAlign w:val="center"/>
          </w:tcPr>
          <w:p w:rsidR="00C250BC" w:rsidRPr="0013540D" w:rsidRDefault="00C250BC" w:rsidP="00C250BC">
            <w:pPr>
              <w:spacing w:line="360" w:lineRule="exact"/>
              <w:jc w:val="center"/>
              <w:rPr>
                <w:rFonts w:ascii="Times New Roman" w:eastAsia="標楷體" w:hAnsi="Times New Roman"/>
                <w:szCs w:val="24"/>
                <w:lang w:eastAsia="zh-HK"/>
              </w:rPr>
            </w:pPr>
            <w:r w:rsidRPr="0013540D">
              <w:rPr>
                <w:rFonts w:ascii="Times New Roman" w:eastAsia="標楷體" w:hAnsi="Times New Roman" w:hint="eastAsia"/>
                <w:szCs w:val="24"/>
              </w:rPr>
              <w:t>由上級管理單位訂之</w:t>
            </w:r>
          </w:p>
        </w:tc>
      </w:tr>
      <w:tr w:rsidR="00C250BC" w:rsidRPr="0013540D" w:rsidTr="00F9616E">
        <w:trPr>
          <w:trHeight w:val="730"/>
        </w:trPr>
        <w:tc>
          <w:tcPr>
            <w:tcW w:w="2987" w:type="dxa"/>
            <w:shd w:val="clear" w:color="auto" w:fill="auto"/>
            <w:vAlign w:val="center"/>
          </w:tcPr>
          <w:p w:rsidR="00C250BC" w:rsidRPr="0013540D" w:rsidRDefault="00C250BC" w:rsidP="00C250BC">
            <w:pPr>
              <w:spacing w:line="360" w:lineRule="exact"/>
              <w:rPr>
                <w:rFonts w:ascii="Times New Roman" w:eastAsia="標楷體" w:hAnsi="Times New Roman"/>
                <w:sz w:val="28"/>
                <w:szCs w:val="28"/>
                <w:lang w:eastAsia="zh-HK"/>
              </w:rPr>
            </w:pPr>
            <w:r w:rsidRPr="0013540D">
              <w:rPr>
                <w:rFonts w:ascii="Times New Roman" w:eastAsia="標楷體" w:hAnsi="Times New Roman" w:hint="eastAsia"/>
                <w:sz w:val="28"/>
                <w:szCs w:val="28"/>
                <w:lang w:eastAsia="zh-HK"/>
              </w:rPr>
              <w:t>學生事務：公民教育、道德教育、生活教育、體育衛生保健、學生團體活動及生活管理，並與輔導單位配合實施生活輔導等事項。</w:t>
            </w:r>
          </w:p>
        </w:tc>
        <w:tc>
          <w:tcPr>
            <w:tcW w:w="1691" w:type="dxa"/>
            <w:shd w:val="clear" w:color="auto" w:fill="auto"/>
            <w:vAlign w:val="center"/>
          </w:tcPr>
          <w:p w:rsidR="00C250BC" w:rsidRPr="0013540D" w:rsidRDefault="00C250BC" w:rsidP="00C250BC">
            <w:pPr>
              <w:spacing w:line="360" w:lineRule="exact"/>
              <w:jc w:val="center"/>
              <w:rPr>
                <w:rFonts w:ascii="Times New Roman" w:eastAsia="標楷體" w:hAnsi="Times New Roman"/>
                <w:sz w:val="28"/>
                <w:szCs w:val="28"/>
              </w:rPr>
            </w:pPr>
            <w:r w:rsidRPr="0013540D">
              <w:rPr>
                <w:rFonts w:ascii="標楷體" w:eastAsia="標楷體" w:hAnsi="標楷體" w:cs="Lucida Sans" w:hint="eastAsia"/>
                <w:szCs w:val="24"/>
                <w:lang w:bidi="hi-IN"/>
              </w:rPr>
              <w:t>國中學務系統(向上集中)</w:t>
            </w:r>
          </w:p>
        </w:tc>
        <w:tc>
          <w:tcPr>
            <w:tcW w:w="1853" w:type="dxa"/>
            <w:shd w:val="clear" w:color="auto" w:fill="auto"/>
            <w:vAlign w:val="center"/>
          </w:tcPr>
          <w:p w:rsidR="00C250BC" w:rsidRPr="0013540D" w:rsidRDefault="00C250BC" w:rsidP="00C250BC">
            <w:pPr>
              <w:spacing w:line="360" w:lineRule="exact"/>
              <w:jc w:val="center"/>
              <w:rPr>
                <w:rFonts w:ascii="Times New Roman" w:eastAsia="標楷體" w:hAnsi="Times New Roman"/>
                <w:sz w:val="28"/>
                <w:szCs w:val="28"/>
              </w:rPr>
            </w:pPr>
            <w:r w:rsidRPr="0013540D">
              <w:rPr>
                <w:rFonts w:ascii="標楷體" w:eastAsia="標楷體" w:hAnsi="標楷體" w:cs="Lucida Sans"/>
                <w:szCs w:val="24"/>
                <w:lang w:bidi="hi-IN"/>
              </w:rPr>
              <w:t>為本機關依組織法執掌，足認為重要者</w:t>
            </w:r>
            <w:r w:rsidRPr="0013540D">
              <w:rPr>
                <w:rFonts w:ascii="標楷體" w:eastAsia="標楷體" w:hAnsi="標楷體" w:cs="Lucida Sans" w:hint="eastAsia"/>
                <w:szCs w:val="24"/>
                <w:lang w:bidi="hi-IN"/>
              </w:rPr>
              <w:t>。</w:t>
            </w:r>
          </w:p>
        </w:tc>
        <w:tc>
          <w:tcPr>
            <w:tcW w:w="1434" w:type="dxa"/>
            <w:shd w:val="clear" w:color="auto" w:fill="auto"/>
            <w:vAlign w:val="center"/>
          </w:tcPr>
          <w:p w:rsidR="00C250BC" w:rsidRPr="0013540D" w:rsidRDefault="00C250BC" w:rsidP="00C250BC">
            <w:pPr>
              <w:spacing w:line="360" w:lineRule="exact"/>
              <w:jc w:val="center"/>
              <w:rPr>
                <w:rFonts w:ascii="Times New Roman" w:eastAsia="標楷體" w:hAnsi="Times New Roman"/>
                <w:szCs w:val="24"/>
                <w:lang w:eastAsia="zh-HK"/>
              </w:rPr>
            </w:pPr>
            <w:r w:rsidRPr="0013540D">
              <w:rPr>
                <w:rFonts w:ascii="Times New Roman" w:eastAsia="標楷體" w:hAnsi="Times New Roman" w:hint="eastAsia"/>
                <w:szCs w:val="24"/>
              </w:rPr>
              <w:t>可能使本校部分業務中斷</w:t>
            </w:r>
          </w:p>
        </w:tc>
        <w:tc>
          <w:tcPr>
            <w:tcW w:w="966" w:type="dxa"/>
            <w:shd w:val="clear" w:color="auto" w:fill="auto"/>
            <w:vAlign w:val="center"/>
          </w:tcPr>
          <w:p w:rsidR="00C250BC" w:rsidRPr="0013540D" w:rsidRDefault="00C250BC" w:rsidP="00C250BC">
            <w:pPr>
              <w:spacing w:line="360" w:lineRule="exact"/>
              <w:jc w:val="center"/>
              <w:rPr>
                <w:rFonts w:ascii="Times New Roman" w:eastAsia="標楷體" w:hAnsi="Times New Roman"/>
                <w:szCs w:val="24"/>
                <w:lang w:eastAsia="zh-HK"/>
              </w:rPr>
            </w:pPr>
            <w:r w:rsidRPr="0013540D">
              <w:rPr>
                <w:rFonts w:ascii="Times New Roman" w:eastAsia="標楷體" w:hAnsi="Times New Roman" w:hint="eastAsia"/>
                <w:szCs w:val="24"/>
              </w:rPr>
              <w:t>由上級管理單位訂之</w:t>
            </w:r>
          </w:p>
        </w:tc>
      </w:tr>
      <w:tr w:rsidR="00C250BC" w:rsidRPr="0013540D" w:rsidTr="00F9616E">
        <w:trPr>
          <w:trHeight w:val="730"/>
        </w:trPr>
        <w:tc>
          <w:tcPr>
            <w:tcW w:w="2987" w:type="dxa"/>
            <w:shd w:val="clear" w:color="auto" w:fill="auto"/>
            <w:vAlign w:val="center"/>
          </w:tcPr>
          <w:p w:rsidR="00C250BC" w:rsidRPr="0013540D" w:rsidRDefault="00C250BC" w:rsidP="00C250BC">
            <w:pPr>
              <w:spacing w:line="360" w:lineRule="exact"/>
              <w:rPr>
                <w:rFonts w:ascii="Times New Roman" w:eastAsia="標楷體" w:hAnsi="Times New Roman"/>
                <w:sz w:val="28"/>
                <w:szCs w:val="28"/>
                <w:lang w:eastAsia="zh-HK"/>
              </w:rPr>
            </w:pPr>
            <w:r w:rsidRPr="0013540D">
              <w:rPr>
                <w:rFonts w:ascii="Times New Roman" w:eastAsia="標楷體" w:hAnsi="Times New Roman" w:hint="eastAsia"/>
                <w:sz w:val="28"/>
                <w:szCs w:val="28"/>
                <w:lang w:eastAsia="zh-HK"/>
              </w:rPr>
              <w:t>總務</w:t>
            </w:r>
            <w:r w:rsidRPr="0013540D">
              <w:rPr>
                <w:rFonts w:ascii="Times New Roman" w:eastAsia="標楷體" w:hAnsi="Times New Roman" w:hint="eastAsia"/>
                <w:sz w:val="28"/>
                <w:szCs w:val="28"/>
              </w:rPr>
              <w:t>業務</w:t>
            </w:r>
            <w:r w:rsidRPr="0013540D">
              <w:rPr>
                <w:rFonts w:ascii="Times New Roman" w:eastAsia="標楷體" w:hAnsi="Times New Roman" w:hint="eastAsia"/>
                <w:sz w:val="28"/>
                <w:szCs w:val="28"/>
                <w:lang w:eastAsia="zh-HK"/>
              </w:rPr>
              <w:t>：學校文書、事務及出納等事項</w:t>
            </w:r>
          </w:p>
        </w:tc>
        <w:tc>
          <w:tcPr>
            <w:tcW w:w="1691" w:type="dxa"/>
            <w:shd w:val="clear" w:color="auto" w:fill="auto"/>
            <w:vAlign w:val="center"/>
          </w:tcPr>
          <w:p w:rsidR="00C250BC" w:rsidRPr="0013540D" w:rsidRDefault="00C250BC" w:rsidP="00C250BC">
            <w:pPr>
              <w:spacing w:line="360" w:lineRule="exact"/>
              <w:jc w:val="center"/>
              <w:rPr>
                <w:rFonts w:ascii="標楷體" w:eastAsia="標楷體" w:hAnsi="標楷體" w:cs="Lucida Sans"/>
                <w:szCs w:val="24"/>
                <w:lang w:bidi="hi-IN"/>
              </w:rPr>
            </w:pPr>
            <w:r w:rsidRPr="0013540D">
              <w:rPr>
                <w:rFonts w:ascii="標楷體" w:eastAsia="標楷體" w:hAnsi="標楷體" w:cs="Lucida Sans" w:hint="eastAsia"/>
                <w:szCs w:val="24"/>
                <w:lang w:bidi="hi-IN"/>
              </w:rPr>
              <w:t>公文系統</w:t>
            </w:r>
          </w:p>
          <w:p w:rsidR="00C250BC" w:rsidRPr="0013540D" w:rsidRDefault="00C250BC" w:rsidP="00C250BC">
            <w:pPr>
              <w:spacing w:line="360" w:lineRule="exact"/>
              <w:jc w:val="center"/>
              <w:rPr>
                <w:rFonts w:ascii="Times New Roman" w:eastAsia="標楷體" w:hAnsi="Times New Roman"/>
                <w:sz w:val="28"/>
                <w:szCs w:val="28"/>
              </w:rPr>
            </w:pPr>
            <w:r w:rsidRPr="0013540D">
              <w:rPr>
                <w:rFonts w:ascii="標楷體" w:eastAsia="標楷體" w:hAnsi="標楷體" w:cs="Lucida Sans" w:hint="eastAsia"/>
                <w:szCs w:val="24"/>
                <w:lang w:bidi="hi-IN"/>
              </w:rPr>
              <w:t>(向上集中)</w:t>
            </w:r>
          </w:p>
        </w:tc>
        <w:tc>
          <w:tcPr>
            <w:tcW w:w="1853" w:type="dxa"/>
            <w:shd w:val="clear" w:color="auto" w:fill="auto"/>
            <w:vAlign w:val="center"/>
          </w:tcPr>
          <w:p w:rsidR="00C250BC" w:rsidRPr="0013540D" w:rsidRDefault="00C250BC" w:rsidP="00C250BC">
            <w:pPr>
              <w:spacing w:line="360" w:lineRule="exact"/>
              <w:jc w:val="center"/>
              <w:rPr>
                <w:rFonts w:ascii="Times New Roman" w:eastAsia="標楷體" w:hAnsi="Times New Roman"/>
                <w:sz w:val="28"/>
                <w:szCs w:val="28"/>
              </w:rPr>
            </w:pPr>
            <w:r w:rsidRPr="0013540D">
              <w:rPr>
                <w:rFonts w:ascii="標楷體" w:eastAsia="標楷體" w:hAnsi="標楷體" w:cs="Lucida Sans"/>
                <w:szCs w:val="24"/>
                <w:lang w:bidi="hi-IN"/>
              </w:rPr>
              <w:t>為本機關依組織法執掌，足認為重要者</w:t>
            </w:r>
            <w:r w:rsidRPr="0013540D">
              <w:rPr>
                <w:rFonts w:ascii="標楷體" w:eastAsia="標楷體" w:hAnsi="標楷體" w:cs="Lucida Sans" w:hint="eastAsia"/>
                <w:szCs w:val="24"/>
                <w:lang w:bidi="hi-IN"/>
              </w:rPr>
              <w:t>。</w:t>
            </w:r>
          </w:p>
        </w:tc>
        <w:tc>
          <w:tcPr>
            <w:tcW w:w="1434" w:type="dxa"/>
            <w:shd w:val="clear" w:color="auto" w:fill="auto"/>
            <w:vAlign w:val="center"/>
          </w:tcPr>
          <w:p w:rsidR="00C250BC" w:rsidRPr="0013540D" w:rsidRDefault="00C250BC" w:rsidP="00C250BC">
            <w:pPr>
              <w:spacing w:line="360" w:lineRule="exact"/>
              <w:jc w:val="center"/>
              <w:rPr>
                <w:rFonts w:ascii="Times New Roman" w:eastAsia="標楷體" w:hAnsi="Times New Roman"/>
                <w:szCs w:val="24"/>
                <w:lang w:eastAsia="zh-HK"/>
              </w:rPr>
            </w:pPr>
            <w:r w:rsidRPr="0013540D">
              <w:rPr>
                <w:rFonts w:ascii="Times New Roman" w:eastAsia="標楷體" w:hAnsi="Times New Roman" w:hint="eastAsia"/>
                <w:szCs w:val="24"/>
              </w:rPr>
              <w:t>可能使本校部分業務中斷</w:t>
            </w:r>
          </w:p>
        </w:tc>
        <w:tc>
          <w:tcPr>
            <w:tcW w:w="966" w:type="dxa"/>
            <w:shd w:val="clear" w:color="auto" w:fill="auto"/>
            <w:vAlign w:val="center"/>
          </w:tcPr>
          <w:p w:rsidR="00C250BC" w:rsidRPr="0013540D" w:rsidRDefault="00C250BC" w:rsidP="00C250BC">
            <w:pPr>
              <w:spacing w:line="360" w:lineRule="exact"/>
              <w:jc w:val="center"/>
              <w:rPr>
                <w:rFonts w:ascii="Times New Roman" w:eastAsia="標楷體" w:hAnsi="Times New Roman"/>
                <w:szCs w:val="24"/>
                <w:lang w:eastAsia="zh-HK"/>
              </w:rPr>
            </w:pPr>
            <w:r w:rsidRPr="0013540D">
              <w:rPr>
                <w:rFonts w:ascii="Times New Roman" w:eastAsia="標楷體" w:hAnsi="Times New Roman" w:hint="eastAsia"/>
                <w:szCs w:val="24"/>
              </w:rPr>
              <w:t>由上級管理單位訂之</w:t>
            </w:r>
          </w:p>
        </w:tc>
      </w:tr>
      <w:tr w:rsidR="00C250BC" w:rsidRPr="0013540D" w:rsidTr="00F9616E">
        <w:trPr>
          <w:trHeight w:val="730"/>
        </w:trPr>
        <w:tc>
          <w:tcPr>
            <w:tcW w:w="2987" w:type="dxa"/>
            <w:shd w:val="clear" w:color="auto" w:fill="auto"/>
            <w:vAlign w:val="center"/>
          </w:tcPr>
          <w:p w:rsidR="00C250BC" w:rsidRPr="0013540D" w:rsidRDefault="00C250BC" w:rsidP="00C250BC">
            <w:pPr>
              <w:spacing w:line="360" w:lineRule="exact"/>
              <w:rPr>
                <w:rFonts w:ascii="Times New Roman" w:eastAsia="標楷體" w:hAnsi="Times New Roman"/>
                <w:sz w:val="28"/>
                <w:szCs w:val="28"/>
                <w:lang w:eastAsia="zh-HK"/>
              </w:rPr>
            </w:pPr>
            <w:r w:rsidRPr="0013540D">
              <w:rPr>
                <w:rFonts w:ascii="Times New Roman" w:eastAsia="標楷體" w:hAnsi="Times New Roman" w:hint="eastAsia"/>
                <w:sz w:val="28"/>
                <w:szCs w:val="28"/>
                <w:lang w:eastAsia="zh-HK"/>
              </w:rPr>
              <w:lastRenderedPageBreak/>
              <w:t>輔導</w:t>
            </w:r>
            <w:r w:rsidRPr="0013540D">
              <w:rPr>
                <w:rFonts w:ascii="Times New Roman" w:eastAsia="標楷體" w:hAnsi="Times New Roman" w:hint="eastAsia"/>
                <w:sz w:val="28"/>
                <w:szCs w:val="28"/>
              </w:rPr>
              <w:t>業務</w:t>
            </w:r>
            <w:r w:rsidRPr="0013540D">
              <w:rPr>
                <w:rFonts w:ascii="Times New Roman" w:eastAsia="標楷體" w:hAnsi="Times New Roman" w:hint="eastAsia"/>
                <w:sz w:val="28"/>
                <w:szCs w:val="28"/>
                <w:lang w:eastAsia="zh-HK"/>
              </w:rPr>
              <w:t>：學生資料蒐集與分析、學生智力、性向、人格等測驗之實施，學生興趣、學習成就與志願之調查、輔導諮商之進行，並辦理特殊教育及親職教育等事項。</w:t>
            </w:r>
          </w:p>
        </w:tc>
        <w:tc>
          <w:tcPr>
            <w:tcW w:w="1691" w:type="dxa"/>
            <w:shd w:val="clear" w:color="auto" w:fill="auto"/>
            <w:vAlign w:val="center"/>
          </w:tcPr>
          <w:p w:rsidR="00C250BC" w:rsidRPr="0013540D" w:rsidRDefault="00C250BC" w:rsidP="00C250BC">
            <w:pPr>
              <w:spacing w:line="360" w:lineRule="exact"/>
              <w:jc w:val="center"/>
              <w:rPr>
                <w:rFonts w:ascii="Times New Roman" w:eastAsia="標楷體" w:hAnsi="Times New Roman"/>
                <w:sz w:val="28"/>
                <w:szCs w:val="28"/>
              </w:rPr>
            </w:pPr>
            <w:r w:rsidRPr="0013540D">
              <w:rPr>
                <w:rFonts w:ascii="標楷體" w:eastAsia="標楷體" w:hAnsi="標楷體" w:cs="Lucida Sans" w:hint="eastAsia"/>
                <w:szCs w:val="24"/>
                <w:lang w:bidi="hi-IN"/>
              </w:rPr>
              <w:t>國中輔導心測系統(向上集中)</w:t>
            </w:r>
          </w:p>
        </w:tc>
        <w:tc>
          <w:tcPr>
            <w:tcW w:w="1853" w:type="dxa"/>
            <w:shd w:val="clear" w:color="auto" w:fill="auto"/>
            <w:vAlign w:val="center"/>
          </w:tcPr>
          <w:p w:rsidR="00C250BC" w:rsidRPr="0013540D" w:rsidRDefault="00C250BC" w:rsidP="00C250BC">
            <w:pPr>
              <w:spacing w:line="360" w:lineRule="exact"/>
              <w:jc w:val="center"/>
              <w:rPr>
                <w:rFonts w:ascii="Times New Roman" w:eastAsia="標楷體" w:hAnsi="Times New Roman"/>
                <w:sz w:val="28"/>
                <w:szCs w:val="28"/>
              </w:rPr>
            </w:pPr>
            <w:r w:rsidRPr="0013540D">
              <w:rPr>
                <w:rFonts w:ascii="標楷體" w:eastAsia="標楷體" w:hAnsi="標楷體" w:cs="Lucida Sans"/>
                <w:szCs w:val="24"/>
                <w:lang w:bidi="hi-IN"/>
              </w:rPr>
              <w:t>為本機關依組織法執掌，足認為重要者</w:t>
            </w:r>
            <w:r w:rsidRPr="0013540D">
              <w:rPr>
                <w:rFonts w:ascii="標楷體" w:eastAsia="標楷體" w:hAnsi="標楷體" w:cs="Lucida Sans" w:hint="eastAsia"/>
                <w:szCs w:val="24"/>
                <w:lang w:bidi="hi-IN"/>
              </w:rPr>
              <w:t>。</w:t>
            </w:r>
          </w:p>
        </w:tc>
        <w:tc>
          <w:tcPr>
            <w:tcW w:w="1434" w:type="dxa"/>
            <w:shd w:val="clear" w:color="auto" w:fill="auto"/>
            <w:vAlign w:val="center"/>
          </w:tcPr>
          <w:p w:rsidR="00C250BC" w:rsidRPr="0013540D" w:rsidRDefault="00C250BC" w:rsidP="00C250BC">
            <w:pPr>
              <w:spacing w:line="360" w:lineRule="exact"/>
              <w:jc w:val="center"/>
              <w:rPr>
                <w:rFonts w:ascii="Times New Roman" w:eastAsia="標楷體" w:hAnsi="Times New Roman"/>
                <w:szCs w:val="24"/>
                <w:lang w:eastAsia="zh-HK"/>
              </w:rPr>
            </w:pPr>
            <w:r w:rsidRPr="0013540D">
              <w:rPr>
                <w:rFonts w:ascii="Times New Roman" w:eastAsia="標楷體" w:hAnsi="Times New Roman" w:hint="eastAsia"/>
                <w:szCs w:val="24"/>
              </w:rPr>
              <w:t>可能使本校部分業務中斷</w:t>
            </w:r>
          </w:p>
        </w:tc>
        <w:tc>
          <w:tcPr>
            <w:tcW w:w="966" w:type="dxa"/>
            <w:shd w:val="clear" w:color="auto" w:fill="auto"/>
            <w:vAlign w:val="center"/>
          </w:tcPr>
          <w:p w:rsidR="00C250BC" w:rsidRPr="0013540D" w:rsidRDefault="00C250BC" w:rsidP="00C250BC">
            <w:pPr>
              <w:spacing w:line="360" w:lineRule="exact"/>
              <w:jc w:val="center"/>
              <w:rPr>
                <w:rFonts w:ascii="Times New Roman" w:eastAsia="標楷體" w:hAnsi="Times New Roman"/>
                <w:szCs w:val="24"/>
                <w:lang w:eastAsia="zh-HK"/>
              </w:rPr>
            </w:pPr>
            <w:r w:rsidRPr="0013540D">
              <w:rPr>
                <w:rFonts w:ascii="Times New Roman" w:eastAsia="標楷體" w:hAnsi="Times New Roman" w:hint="eastAsia"/>
                <w:szCs w:val="24"/>
              </w:rPr>
              <w:t>由上級管理單位訂之</w:t>
            </w:r>
          </w:p>
        </w:tc>
      </w:tr>
    </w:tbl>
    <w:p w:rsidR="0002642D" w:rsidRPr="0013540D" w:rsidRDefault="0002642D" w:rsidP="0002642D">
      <w:pPr>
        <w:spacing w:beforeLines="50" w:before="214" w:afterLines="50" w:after="214" w:line="360" w:lineRule="exact"/>
        <w:ind w:leftChars="236" w:left="566" w:firstLine="1"/>
        <w:rPr>
          <w:rFonts w:ascii="Times New Roman" w:eastAsia="標楷體" w:hAnsi="Times New Roman"/>
          <w:color w:val="000000"/>
          <w:sz w:val="28"/>
          <w:szCs w:val="28"/>
        </w:rPr>
      </w:pPr>
      <w:r w:rsidRPr="0013540D">
        <w:rPr>
          <w:rFonts w:ascii="Times New Roman" w:eastAsia="標楷體" w:hAnsi="Times New Roman" w:hint="eastAsia"/>
          <w:color w:val="000000"/>
          <w:sz w:val="28"/>
          <w:szCs w:val="28"/>
        </w:rPr>
        <w:t>各欄位定義：</w:t>
      </w:r>
    </w:p>
    <w:p w:rsidR="0002642D" w:rsidRPr="0013540D" w:rsidRDefault="0002642D" w:rsidP="0002642D">
      <w:pPr>
        <w:numPr>
          <w:ilvl w:val="0"/>
          <w:numId w:val="54"/>
        </w:numPr>
        <w:suppressAutoHyphens w:val="0"/>
        <w:autoSpaceDN/>
        <w:spacing w:beforeLines="50" w:before="214" w:afterLines="50" w:after="214" w:line="360" w:lineRule="exact"/>
        <w:ind w:leftChars="236" w:left="846" w:hangingChars="100" w:hanging="280"/>
        <w:textAlignment w:val="auto"/>
        <w:rPr>
          <w:rFonts w:ascii="Times New Roman" w:eastAsia="標楷體" w:hAnsi="Times New Roman"/>
          <w:color w:val="000000"/>
          <w:sz w:val="28"/>
          <w:szCs w:val="28"/>
        </w:rPr>
      </w:pPr>
      <w:r w:rsidRPr="0013540D">
        <w:rPr>
          <w:rFonts w:ascii="Times New Roman" w:eastAsia="標楷體" w:hAnsi="Times New Roman" w:hint="eastAsia"/>
          <w:color w:val="000000"/>
          <w:sz w:val="28"/>
          <w:szCs w:val="28"/>
        </w:rPr>
        <w:t>核心業務：請參考資通安全管理法施行細則第</w:t>
      </w:r>
      <w:r w:rsidRPr="0013540D">
        <w:rPr>
          <w:rFonts w:ascii="Times New Roman" w:eastAsia="標楷體" w:hAnsi="Times New Roman" w:hint="eastAsia"/>
          <w:color w:val="000000"/>
          <w:sz w:val="28"/>
          <w:szCs w:val="28"/>
        </w:rPr>
        <w:t>7</w:t>
      </w:r>
      <w:r w:rsidRPr="0013540D">
        <w:rPr>
          <w:rFonts w:ascii="Times New Roman" w:eastAsia="標楷體" w:hAnsi="Times New Roman" w:hint="eastAsia"/>
          <w:color w:val="000000"/>
          <w:sz w:val="28"/>
          <w:szCs w:val="28"/>
        </w:rPr>
        <w:t>條之規定列示。</w:t>
      </w:r>
    </w:p>
    <w:p w:rsidR="00C250BC" w:rsidRPr="0013540D" w:rsidRDefault="00C250BC" w:rsidP="00C250BC">
      <w:pPr>
        <w:numPr>
          <w:ilvl w:val="0"/>
          <w:numId w:val="54"/>
        </w:numPr>
        <w:suppressAutoHyphens w:val="0"/>
        <w:autoSpaceDN/>
        <w:spacing w:beforeLines="50" w:before="214" w:afterLines="50" w:after="214" w:line="360" w:lineRule="exact"/>
        <w:ind w:leftChars="236" w:left="846" w:hangingChars="100" w:hanging="280"/>
        <w:textAlignment w:val="auto"/>
        <w:rPr>
          <w:rFonts w:ascii="Times New Roman" w:eastAsia="標楷體" w:hAnsi="Times New Roman"/>
          <w:color w:val="000000"/>
          <w:sz w:val="28"/>
          <w:szCs w:val="28"/>
        </w:rPr>
      </w:pPr>
      <w:r w:rsidRPr="0013540D">
        <w:rPr>
          <w:rFonts w:ascii="Times New Roman" w:eastAsia="標楷體" w:hAnsi="Times New Roman" w:hint="eastAsia"/>
          <w:color w:val="000000"/>
          <w:sz w:val="28"/>
          <w:szCs w:val="28"/>
        </w:rPr>
        <w:t>核心資通系統：該項核心業務所必須使用之資通系統名稱。</w:t>
      </w:r>
    </w:p>
    <w:p w:rsidR="00C250BC" w:rsidRPr="0013540D" w:rsidRDefault="0002642D" w:rsidP="00C93285">
      <w:pPr>
        <w:numPr>
          <w:ilvl w:val="0"/>
          <w:numId w:val="54"/>
        </w:numPr>
        <w:suppressAutoHyphens w:val="0"/>
        <w:autoSpaceDN/>
        <w:spacing w:beforeLines="50" w:before="214" w:afterLines="50" w:after="214" w:line="360" w:lineRule="exact"/>
        <w:ind w:leftChars="236" w:left="846" w:hangingChars="100" w:hanging="280"/>
        <w:textAlignment w:val="auto"/>
        <w:rPr>
          <w:rFonts w:ascii="Times New Roman" w:eastAsia="標楷體" w:hAnsi="Times New Roman"/>
          <w:color w:val="000000"/>
          <w:sz w:val="28"/>
          <w:szCs w:val="28"/>
        </w:rPr>
      </w:pPr>
      <w:r w:rsidRPr="0013540D">
        <w:rPr>
          <w:rFonts w:ascii="Times New Roman" w:eastAsia="標楷體" w:hAnsi="Times New Roman" w:hint="eastAsia"/>
          <w:color w:val="000000"/>
          <w:sz w:val="28"/>
          <w:szCs w:val="28"/>
        </w:rPr>
        <w:t>重要性說明：說明該業務對機關之重要性，例如對機關財務及信譽上影響，對民眾影響，對社會經濟影響，對其他機關業務運作影響，法律遵循性影響或其他重要性之說明。</w:t>
      </w:r>
    </w:p>
    <w:p w:rsidR="00C250BC" w:rsidRPr="0013540D" w:rsidRDefault="00C250BC" w:rsidP="00C93285">
      <w:pPr>
        <w:numPr>
          <w:ilvl w:val="0"/>
          <w:numId w:val="54"/>
        </w:numPr>
        <w:suppressAutoHyphens w:val="0"/>
        <w:autoSpaceDN/>
        <w:spacing w:beforeLines="50" w:before="214" w:afterLines="50" w:after="214" w:line="360" w:lineRule="exact"/>
        <w:ind w:leftChars="236" w:left="846" w:hangingChars="100" w:hanging="280"/>
        <w:textAlignment w:val="auto"/>
        <w:rPr>
          <w:rFonts w:ascii="Times New Roman" w:eastAsia="標楷體" w:hAnsi="Times New Roman"/>
          <w:color w:val="000000"/>
          <w:sz w:val="28"/>
          <w:szCs w:val="28"/>
        </w:rPr>
      </w:pPr>
      <w:r w:rsidRPr="0013540D">
        <w:rPr>
          <w:rFonts w:ascii="Times New Roman" w:eastAsia="標楷體" w:hAnsi="Times New Roman" w:hint="eastAsia"/>
          <w:sz w:val="28"/>
          <w:szCs w:val="28"/>
        </w:rPr>
        <w:t>業務失效影響說明</w:t>
      </w:r>
      <w:r w:rsidRPr="0013540D">
        <w:rPr>
          <w:rFonts w:ascii="Times New Roman" w:eastAsia="標楷體" w:hAnsi="Times New Roman" w:hint="eastAsia"/>
          <w:color w:val="000000"/>
          <w:sz w:val="28"/>
          <w:szCs w:val="28"/>
        </w:rPr>
        <w:t>：該項業務使用之系統失效後，機關業務運作有何影響。</w:t>
      </w:r>
    </w:p>
    <w:p w:rsidR="0002642D" w:rsidRPr="0013540D" w:rsidRDefault="0002642D" w:rsidP="0002642D">
      <w:pPr>
        <w:numPr>
          <w:ilvl w:val="0"/>
          <w:numId w:val="54"/>
        </w:numPr>
        <w:suppressAutoHyphens w:val="0"/>
        <w:autoSpaceDN/>
        <w:spacing w:beforeLines="50" w:before="214" w:afterLines="50" w:after="214" w:line="360" w:lineRule="exact"/>
        <w:ind w:leftChars="236" w:left="846" w:hangingChars="100" w:hanging="280"/>
        <w:textAlignment w:val="auto"/>
        <w:rPr>
          <w:rFonts w:ascii="Times New Roman" w:eastAsia="標楷體" w:hAnsi="Times New Roman"/>
          <w:color w:val="000000"/>
          <w:sz w:val="28"/>
          <w:szCs w:val="28"/>
        </w:rPr>
      </w:pPr>
      <w:r w:rsidRPr="0013540D">
        <w:rPr>
          <w:rFonts w:ascii="Times New Roman" w:eastAsia="標楷體" w:hAnsi="Times New Roman" w:hint="eastAsia"/>
          <w:color w:val="000000"/>
          <w:sz w:val="28"/>
          <w:szCs w:val="28"/>
        </w:rPr>
        <w:t>最大可容忍中斷時間單位以小時計</w:t>
      </w:r>
      <w:r w:rsidRPr="0013540D">
        <w:rPr>
          <w:rFonts w:ascii="Times New Roman" w:eastAsia="標楷體" w:hAnsi="Times New Roman" w:hint="eastAsia"/>
          <w:color w:val="000000"/>
          <w:sz w:val="28"/>
          <w:szCs w:val="28"/>
        </w:rPr>
        <w:t>(</w:t>
      </w:r>
      <w:r w:rsidRPr="0013540D">
        <w:rPr>
          <w:rFonts w:ascii="Times New Roman" w:eastAsia="標楷體" w:hAnsi="Times New Roman" w:hint="eastAsia"/>
          <w:color w:val="000000"/>
          <w:sz w:val="28"/>
          <w:szCs w:val="28"/>
        </w:rPr>
        <w:t>對外服務以小時，對內服務以工作小時計</w:t>
      </w:r>
      <w:r w:rsidRPr="0013540D">
        <w:rPr>
          <w:rFonts w:ascii="Times New Roman" w:eastAsia="標楷體" w:hAnsi="Times New Roman" w:hint="eastAsia"/>
          <w:color w:val="000000"/>
          <w:sz w:val="28"/>
          <w:szCs w:val="28"/>
        </w:rPr>
        <w:t>)</w:t>
      </w:r>
      <w:r w:rsidRPr="0013540D">
        <w:rPr>
          <w:rFonts w:ascii="Times New Roman" w:eastAsia="標楷體" w:hAnsi="Times New Roman" w:hint="eastAsia"/>
          <w:color w:val="000000"/>
          <w:sz w:val="28"/>
          <w:szCs w:val="28"/>
        </w:rPr>
        <w:t>。</w:t>
      </w:r>
    </w:p>
    <w:p w:rsidR="0002642D" w:rsidRPr="0013540D" w:rsidRDefault="0002642D" w:rsidP="0002642D">
      <w:pPr>
        <w:pStyle w:val="a3"/>
        <w:numPr>
          <w:ilvl w:val="0"/>
          <w:numId w:val="57"/>
        </w:numPr>
        <w:spacing w:before="180" w:after="180" w:line="360" w:lineRule="exact"/>
        <w:rPr>
          <w:rFonts w:ascii="標楷體" w:eastAsia="標楷體" w:hAnsi="標楷體"/>
          <w:sz w:val="28"/>
          <w:szCs w:val="28"/>
        </w:rPr>
      </w:pPr>
      <w:bookmarkStart w:id="5" w:name="_Toc532133697"/>
      <w:bookmarkStart w:id="6" w:name="_Toc532135082"/>
      <w:r w:rsidRPr="0013540D">
        <w:rPr>
          <w:rFonts w:ascii="標楷體" w:eastAsia="標楷體" w:hAnsi="標楷體" w:hint="eastAsia"/>
          <w:sz w:val="28"/>
          <w:szCs w:val="28"/>
        </w:rPr>
        <w:t>非核心業務及說明：</w:t>
      </w:r>
      <w:bookmarkEnd w:id="5"/>
      <w:bookmarkEnd w:id="6"/>
    </w:p>
    <w:p w:rsidR="0002642D" w:rsidRPr="0013540D" w:rsidRDefault="0002642D" w:rsidP="0002642D">
      <w:pPr>
        <w:spacing w:beforeLines="50" w:before="214" w:afterLines="50" w:after="214" w:line="360" w:lineRule="exact"/>
        <w:ind w:leftChars="236" w:left="566" w:firstLine="1"/>
        <w:rPr>
          <w:rFonts w:ascii="Times New Roman" w:eastAsia="標楷體" w:hAnsi="Times New Roman"/>
          <w:color w:val="000000"/>
          <w:sz w:val="28"/>
          <w:szCs w:val="28"/>
        </w:rPr>
      </w:pPr>
      <w:r w:rsidRPr="0013540D">
        <w:rPr>
          <w:rFonts w:ascii="Times New Roman" w:eastAsia="標楷體" w:hAnsi="Times New Roman" w:hint="eastAsia"/>
          <w:color w:val="000000"/>
          <w:sz w:val="28"/>
          <w:szCs w:val="28"/>
        </w:rPr>
        <w:t>本</w:t>
      </w:r>
      <w:r w:rsidRPr="0013540D">
        <w:rPr>
          <w:rFonts w:ascii="Times New Roman" w:eastAsia="標楷體" w:hAnsi="Times New Roman"/>
          <w:color w:val="000000"/>
          <w:sz w:val="28"/>
          <w:szCs w:val="28"/>
        </w:rPr>
        <w:t>機關之</w:t>
      </w:r>
      <w:r w:rsidRPr="0013540D">
        <w:rPr>
          <w:rFonts w:ascii="Times New Roman" w:eastAsia="標楷體" w:hAnsi="Times New Roman" w:hint="eastAsia"/>
          <w:color w:val="000000"/>
          <w:sz w:val="28"/>
          <w:szCs w:val="28"/>
        </w:rPr>
        <w:t>非</w:t>
      </w:r>
      <w:r w:rsidRPr="0013540D">
        <w:rPr>
          <w:rFonts w:ascii="Times New Roman" w:eastAsia="標楷體" w:hAnsi="Times New Roman"/>
          <w:color w:val="000000"/>
          <w:sz w:val="28"/>
          <w:szCs w:val="28"/>
        </w:rPr>
        <w:t>核心業務</w:t>
      </w:r>
      <w:r w:rsidRPr="0013540D">
        <w:rPr>
          <w:rFonts w:ascii="Times New Roman" w:eastAsia="標楷體" w:hAnsi="Times New Roman" w:hint="eastAsia"/>
          <w:color w:val="000000"/>
          <w:sz w:val="28"/>
          <w:szCs w:val="28"/>
        </w:rPr>
        <w:t>及說明</w:t>
      </w:r>
      <w:r w:rsidRPr="0013540D">
        <w:rPr>
          <w:rFonts w:ascii="Times New Roman" w:eastAsia="標楷體" w:hAnsi="Times New Roman"/>
          <w:color w:val="000000"/>
          <w:sz w:val="28"/>
          <w:szCs w:val="28"/>
        </w:rPr>
        <w:t>如下</w:t>
      </w:r>
      <w:r w:rsidRPr="0013540D">
        <w:rPr>
          <w:rFonts w:ascii="Times New Roman" w:eastAsia="標楷體" w:hAnsi="Times New Roman" w:hint="eastAsia"/>
          <w:color w:val="000000"/>
          <w:sz w:val="28"/>
          <w:szCs w:val="28"/>
        </w:rPr>
        <w:t>表</w:t>
      </w:r>
      <w:r w:rsidRPr="0013540D">
        <w:rPr>
          <w:rFonts w:ascii="Times New Roman" w:eastAsia="標楷體" w:hAnsi="Times New Roman"/>
          <w:color w:val="000000"/>
          <w:sz w:val="28"/>
          <w:szCs w:val="28"/>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3964"/>
        <w:gridCol w:w="1559"/>
      </w:tblGrid>
      <w:tr w:rsidR="0002642D" w:rsidRPr="0013540D" w:rsidTr="00BE2B2D">
        <w:trPr>
          <w:trHeight w:val="730"/>
        </w:trPr>
        <w:tc>
          <w:tcPr>
            <w:tcW w:w="2977" w:type="dxa"/>
            <w:shd w:val="clear" w:color="auto" w:fill="auto"/>
            <w:vAlign w:val="center"/>
          </w:tcPr>
          <w:p w:rsidR="0002642D" w:rsidRPr="0013540D" w:rsidRDefault="0002642D" w:rsidP="00751F42">
            <w:pPr>
              <w:spacing w:line="360" w:lineRule="exact"/>
              <w:jc w:val="center"/>
              <w:rPr>
                <w:rFonts w:ascii="Times New Roman" w:eastAsia="標楷體" w:hAnsi="Times New Roman"/>
                <w:sz w:val="28"/>
                <w:szCs w:val="28"/>
              </w:rPr>
            </w:pPr>
            <w:r w:rsidRPr="0013540D">
              <w:rPr>
                <w:rFonts w:ascii="Times New Roman" w:eastAsia="標楷體" w:hAnsi="Times New Roman" w:hint="eastAsia"/>
                <w:sz w:val="28"/>
                <w:szCs w:val="28"/>
              </w:rPr>
              <w:t>非核心業務</w:t>
            </w:r>
          </w:p>
        </w:tc>
        <w:tc>
          <w:tcPr>
            <w:tcW w:w="3964" w:type="dxa"/>
            <w:shd w:val="clear" w:color="auto" w:fill="auto"/>
            <w:vAlign w:val="center"/>
          </w:tcPr>
          <w:p w:rsidR="0002642D" w:rsidRPr="0013540D" w:rsidRDefault="0002642D" w:rsidP="00751F42">
            <w:pPr>
              <w:spacing w:line="360" w:lineRule="exact"/>
              <w:jc w:val="center"/>
              <w:rPr>
                <w:rFonts w:ascii="Times New Roman" w:eastAsia="標楷體" w:hAnsi="Times New Roman"/>
                <w:sz w:val="28"/>
                <w:szCs w:val="28"/>
              </w:rPr>
            </w:pPr>
            <w:r w:rsidRPr="0013540D">
              <w:rPr>
                <w:rFonts w:ascii="Times New Roman" w:eastAsia="標楷體" w:hAnsi="Times New Roman" w:hint="eastAsia"/>
                <w:sz w:val="28"/>
                <w:szCs w:val="28"/>
              </w:rPr>
              <w:t>業務失效影響說明</w:t>
            </w:r>
          </w:p>
        </w:tc>
        <w:tc>
          <w:tcPr>
            <w:tcW w:w="1559" w:type="dxa"/>
            <w:shd w:val="clear" w:color="auto" w:fill="auto"/>
            <w:vAlign w:val="center"/>
          </w:tcPr>
          <w:p w:rsidR="0002642D" w:rsidRPr="0013540D" w:rsidRDefault="0002642D" w:rsidP="00751F42">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rPr>
              <w:t>最大可容忍中斷時間</w:t>
            </w:r>
          </w:p>
        </w:tc>
      </w:tr>
      <w:tr w:rsidR="00C250BC" w:rsidRPr="0013540D" w:rsidTr="00BE2B2D">
        <w:trPr>
          <w:trHeight w:val="730"/>
        </w:trPr>
        <w:tc>
          <w:tcPr>
            <w:tcW w:w="2977" w:type="dxa"/>
            <w:shd w:val="clear" w:color="auto" w:fill="auto"/>
            <w:vAlign w:val="center"/>
          </w:tcPr>
          <w:p w:rsidR="00C250BC" w:rsidRPr="0013540D" w:rsidRDefault="00C250BC" w:rsidP="00854A50">
            <w:pPr>
              <w:spacing w:line="360" w:lineRule="exact"/>
              <w:rPr>
                <w:rFonts w:ascii="Times New Roman" w:eastAsia="標楷體" w:hAnsi="Times New Roman"/>
                <w:sz w:val="28"/>
                <w:szCs w:val="28"/>
                <w:lang w:eastAsia="zh-HK"/>
              </w:rPr>
            </w:pPr>
            <w:r w:rsidRPr="0013540D">
              <w:rPr>
                <w:rFonts w:ascii="Times New Roman" w:eastAsia="標楷體" w:hAnsi="Times New Roman" w:hint="eastAsia"/>
                <w:sz w:val="28"/>
                <w:szCs w:val="28"/>
              </w:rPr>
              <w:t>學校首頁</w:t>
            </w:r>
            <w:r w:rsidRPr="0013540D">
              <w:rPr>
                <w:rFonts w:ascii="Times New Roman" w:eastAsia="標楷體" w:hAnsi="Times New Roman" w:hint="eastAsia"/>
                <w:sz w:val="28"/>
                <w:szCs w:val="28"/>
              </w:rPr>
              <w:t>(</w:t>
            </w:r>
            <w:r w:rsidRPr="0013540D">
              <w:rPr>
                <w:rFonts w:ascii="Times New Roman" w:eastAsia="標楷體" w:hAnsi="Times New Roman" w:hint="eastAsia"/>
                <w:sz w:val="28"/>
                <w:szCs w:val="28"/>
              </w:rPr>
              <w:t>向上集中</w:t>
            </w:r>
            <w:r w:rsidRPr="0013540D">
              <w:rPr>
                <w:rFonts w:ascii="Times New Roman" w:eastAsia="標楷體" w:hAnsi="Times New Roman" w:hint="eastAsia"/>
                <w:sz w:val="28"/>
                <w:szCs w:val="28"/>
              </w:rPr>
              <w:t>)</w:t>
            </w:r>
          </w:p>
        </w:tc>
        <w:tc>
          <w:tcPr>
            <w:tcW w:w="3964" w:type="dxa"/>
            <w:shd w:val="clear" w:color="auto" w:fill="auto"/>
            <w:vAlign w:val="center"/>
          </w:tcPr>
          <w:p w:rsidR="00C250BC" w:rsidRPr="0013540D" w:rsidRDefault="00C250BC" w:rsidP="00854A50">
            <w:pPr>
              <w:spacing w:line="360" w:lineRule="exact"/>
              <w:rPr>
                <w:rFonts w:ascii="Times New Roman" w:eastAsia="標楷體" w:hAnsi="Times New Roman"/>
                <w:szCs w:val="24"/>
                <w:lang w:eastAsia="zh-HK"/>
              </w:rPr>
            </w:pPr>
            <w:r w:rsidRPr="0013540D">
              <w:rPr>
                <w:rFonts w:ascii="Times New Roman" w:eastAsia="標楷體" w:hAnsi="Times New Roman" w:hint="eastAsia"/>
                <w:szCs w:val="24"/>
              </w:rPr>
              <w:t>可能使本校部分業務中斷</w:t>
            </w:r>
          </w:p>
        </w:tc>
        <w:tc>
          <w:tcPr>
            <w:tcW w:w="1559" w:type="dxa"/>
            <w:shd w:val="clear" w:color="auto" w:fill="auto"/>
            <w:vAlign w:val="center"/>
          </w:tcPr>
          <w:p w:rsidR="00C250BC" w:rsidRPr="0013540D" w:rsidRDefault="00C250BC" w:rsidP="00854A50">
            <w:pPr>
              <w:spacing w:line="360" w:lineRule="exact"/>
              <w:rPr>
                <w:rFonts w:ascii="Times New Roman" w:eastAsia="標楷體" w:hAnsi="Times New Roman"/>
                <w:szCs w:val="24"/>
                <w:lang w:eastAsia="zh-HK"/>
              </w:rPr>
            </w:pPr>
            <w:r w:rsidRPr="0013540D">
              <w:rPr>
                <w:rFonts w:ascii="Times New Roman" w:eastAsia="標楷體" w:hAnsi="Times New Roman" w:hint="eastAsia"/>
                <w:szCs w:val="24"/>
              </w:rPr>
              <w:t>由上級管理單位訂之</w:t>
            </w:r>
          </w:p>
        </w:tc>
      </w:tr>
      <w:tr w:rsidR="00854A50" w:rsidRPr="0013540D" w:rsidTr="00854A50">
        <w:trPr>
          <w:trHeight w:val="7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rPr>
              <w:t>國</w:t>
            </w:r>
            <w:r w:rsidRPr="0013540D">
              <w:rPr>
                <w:rFonts w:ascii="Times New Roman" w:eastAsia="標楷體" w:hAnsi="Times New Roman"/>
                <w:sz w:val="28"/>
                <w:szCs w:val="28"/>
              </w:rPr>
              <w:t>中</w:t>
            </w:r>
            <w:r w:rsidRPr="0013540D">
              <w:rPr>
                <w:rFonts w:ascii="Times New Roman" w:eastAsia="標楷體" w:hAnsi="Times New Roman" w:hint="eastAsia"/>
                <w:sz w:val="28"/>
                <w:szCs w:val="28"/>
              </w:rPr>
              <w:t>校</w:t>
            </w:r>
            <w:r w:rsidRPr="0013540D">
              <w:rPr>
                <w:rFonts w:ascii="Times New Roman" w:eastAsia="標楷體" w:hAnsi="Times New Roman"/>
                <w:sz w:val="28"/>
                <w:szCs w:val="28"/>
              </w:rPr>
              <w:t>內成績</w:t>
            </w:r>
            <w:r w:rsidRPr="0013540D">
              <w:rPr>
                <w:rFonts w:ascii="Times New Roman" w:eastAsia="標楷體" w:hAnsi="Times New Roman" w:hint="eastAsia"/>
                <w:sz w:val="28"/>
                <w:szCs w:val="28"/>
              </w:rPr>
              <w:t>轉</w:t>
            </w:r>
            <w:r w:rsidRPr="0013540D">
              <w:rPr>
                <w:rFonts w:ascii="Times New Roman" w:eastAsia="標楷體" w:hAnsi="Times New Roman"/>
                <w:sz w:val="28"/>
                <w:szCs w:val="28"/>
              </w:rPr>
              <w:t>換</w:t>
            </w:r>
            <w:r w:rsidRPr="0013540D">
              <w:rPr>
                <w:rFonts w:ascii="Times New Roman" w:eastAsia="標楷體" w:hAnsi="Times New Roman" w:hint="eastAsia"/>
                <w:sz w:val="28"/>
                <w:szCs w:val="28"/>
              </w:rPr>
              <w:t>處</w:t>
            </w:r>
            <w:r w:rsidRPr="0013540D">
              <w:rPr>
                <w:rFonts w:ascii="Times New Roman" w:eastAsia="標楷體" w:hAnsi="Times New Roman"/>
                <w:sz w:val="28"/>
                <w:szCs w:val="28"/>
              </w:rPr>
              <w:t>理系統</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由委外廠商（好又多科技有限公司）維護。</w:t>
            </w:r>
          </w:p>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系統暫停時，不影響學核心業務運作，</w:t>
            </w:r>
            <w:r w:rsidRPr="0013540D">
              <w:rPr>
                <w:rFonts w:ascii="Times New Roman" w:eastAsia="標楷體" w:hAnsi="Times New Roman"/>
                <w:szCs w:val="24"/>
              </w:rPr>
              <w:t>但會影</w:t>
            </w:r>
            <w:r w:rsidRPr="0013540D">
              <w:rPr>
                <w:rFonts w:ascii="Times New Roman" w:eastAsia="標楷體" w:hAnsi="Times New Roman" w:hint="eastAsia"/>
                <w:szCs w:val="24"/>
              </w:rPr>
              <w:t>響</w:t>
            </w:r>
            <w:r w:rsidRPr="0013540D">
              <w:rPr>
                <w:rFonts w:ascii="Times New Roman" w:eastAsia="標楷體" w:hAnsi="Times New Roman"/>
                <w:szCs w:val="24"/>
              </w:rPr>
              <w:t>學生</w:t>
            </w:r>
            <w:r w:rsidRPr="0013540D">
              <w:rPr>
                <w:rFonts w:ascii="Times New Roman" w:eastAsia="標楷體" w:hAnsi="Times New Roman" w:hint="eastAsia"/>
                <w:szCs w:val="24"/>
              </w:rPr>
              <w:t>相</w:t>
            </w:r>
            <w:r w:rsidRPr="0013540D">
              <w:rPr>
                <w:rFonts w:ascii="Times New Roman" w:eastAsia="標楷體" w:hAnsi="Times New Roman"/>
                <w:szCs w:val="24"/>
              </w:rPr>
              <w:t>關成績</w:t>
            </w:r>
            <w:r w:rsidRPr="0013540D">
              <w:rPr>
                <w:rFonts w:ascii="Times New Roman" w:eastAsia="標楷體" w:hAnsi="Times New Roman" w:hint="eastAsia"/>
                <w:szCs w:val="24"/>
              </w:rPr>
              <w:t>之轉</w:t>
            </w:r>
            <w:r w:rsidRPr="0013540D">
              <w:rPr>
                <w:rFonts w:ascii="Times New Roman" w:eastAsia="標楷體" w:hAnsi="Times New Roman"/>
                <w:szCs w:val="24"/>
              </w:rPr>
              <w:t>換</w:t>
            </w:r>
            <w:r w:rsidRPr="0013540D">
              <w:rPr>
                <w:rFonts w:ascii="Times New Roman" w:eastAsia="標楷體" w:hAnsi="Times New Roman" w:hint="eastAsia"/>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457A2">
            <w:pPr>
              <w:spacing w:line="360" w:lineRule="exact"/>
              <w:jc w:val="center"/>
              <w:rPr>
                <w:rFonts w:ascii="Times New Roman" w:eastAsia="標楷體" w:hAnsi="Times New Roman"/>
                <w:szCs w:val="24"/>
              </w:rPr>
            </w:pPr>
            <w:r w:rsidRPr="0013540D">
              <w:rPr>
                <w:rFonts w:ascii="Times New Roman" w:eastAsia="標楷體" w:hAnsi="Times New Roman"/>
                <w:szCs w:val="24"/>
              </w:rPr>
              <w:t>24</w:t>
            </w:r>
            <w:r w:rsidRPr="0013540D">
              <w:rPr>
                <w:rFonts w:ascii="Times New Roman" w:eastAsia="標楷體" w:hAnsi="Times New Roman" w:hint="eastAsia"/>
                <w:szCs w:val="24"/>
              </w:rPr>
              <w:t>小</w:t>
            </w:r>
            <w:r w:rsidRPr="0013540D">
              <w:rPr>
                <w:rFonts w:ascii="Times New Roman" w:eastAsia="標楷體" w:hAnsi="Times New Roman"/>
                <w:szCs w:val="24"/>
              </w:rPr>
              <w:t>時</w:t>
            </w:r>
          </w:p>
        </w:tc>
      </w:tr>
      <w:tr w:rsidR="00854A50" w:rsidRPr="0013540D" w:rsidTr="00854A50">
        <w:trPr>
          <w:trHeight w:val="7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rPr>
              <w:t>高</w:t>
            </w:r>
            <w:r w:rsidRPr="0013540D">
              <w:rPr>
                <w:rFonts w:ascii="Times New Roman" w:eastAsia="標楷體" w:hAnsi="Times New Roman"/>
                <w:sz w:val="28"/>
                <w:szCs w:val="28"/>
              </w:rPr>
              <w:t>中成績</w:t>
            </w:r>
            <w:r w:rsidRPr="0013540D">
              <w:rPr>
                <w:rFonts w:ascii="Times New Roman" w:eastAsia="標楷體" w:hAnsi="Times New Roman" w:hint="eastAsia"/>
                <w:sz w:val="28"/>
                <w:szCs w:val="28"/>
              </w:rPr>
              <w:t>處</w:t>
            </w:r>
            <w:r w:rsidRPr="0013540D">
              <w:rPr>
                <w:rFonts w:ascii="Times New Roman" w:eastAsia="標楷體" w:hAnsi="Times New Roman"/>
                <w:sz w:val="28"/>
                <w:szCs w:val="28"/>
              </w:rPr>
              <w:t>理系統</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由委外廠商（</w:t>
            </w:r>
            <w:r w:rsidRPr="0013540D">
              <w:rPr>
                <w:rFonts w:ascii="Times New Roman" w:eastAsia="標楷體" w:hAnsi="Times New Roman"/>
                <w:szCs w:val="24"/>
              </w:rPr>
              <w:t>亞昕資訊</w:t>
            </w:r>
            <w:r w:rsidRPr="0013540D">
              <w:rPr>
                <w:rFonts w:ascii="Times New Roman" w:eastAsia="標楷體" w:hAnsi="Times New Roman" w:hint="eastAsia"/>
                <w:szCs w:val="24"/>
              </w:rPr>
              <w:t>）</w:t>
            </w:r>
            <w:r w:rsidRPr="0013540D">
              <w:rPr>
                <w:rFonts w:ascii="Times New Roman" w:eastAsia="標楷體" w:hAnsi="Times New Roman"/>
                <w:szCs w:val="24"/>
              </w:rPr>
              <w:t>維</w:t>
            </w:r>
            <w:r w:rsidRPr="0013540D">
              <w:rPr>
                <w:rFonts w:ascii="Times New Roman" w:eastAsia="標楷體" w:hAnsi="Times New Roman" w:hint="eastAsia"/>
                <w:szCs w:val="24"/>
              </w:rPr>
              <w:t>護</w:t>
            </w:r>
            <w:r w:rsidRPr="0013540D">
              <w:rPr>
                <w:rFonts w:ascii="Times New Roman" w:eastAsia="標楷體" w:hAnsi="Times New Roman"/>
                <w:szCs w:val="24"/>
              </w:rPr>
              <w:t>。</w:t>
            </w:r>
          </w:p>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系統暫停時，不影響學核心業務運作</w:t>
            </w:r>
            <w:r w:rsidRPr="0013540D">
              <w:rPr>
                <w:rFonts w:ascii="Times New Roman" w:eastAsia="標楷體" w:hAnsi="Times New Roman"/>
                <w:szCs w:val="24"/>
              </w:rPr>
              <w:t>，</w:t>
            </w:r>
            <w:r w:rsidRPr="0013540D">
              <w:rPr>
                <w:rFonts w:ascii="Times New Roman" w:eastAsia="標楷體" w:hAnsi="Times New Roman" w:hint="eastAsia"/>
                <w:szCs w:val="24"/>
              </w:rPr>
              <w:t>但</w:t>
            </w:r>
            <w:r w:rsidRPr="0013540D">
              <w:rPr>
                <w:rFonts w:ascii="Times New Roman" w:eastAsia="標楷體" w:hAnsi="Times New Roman"/>
                <w:szCs w:val="24"/>
              </w:rPr>
              <w:t>會影</w:t>
            </w:r>
            <w:r w:rsidRPr="0013540D">
              <w:rPr>
                <w:rFonts w:ascii="Times New Roman" w:eastAsia="標楷體" w:hAnsi="Times New Roman" w:hint="eastAsia"/>
                <w:szCs w:val="24"/>
              </w:rPr>
              <w:t>響</w:t>
            </w:r>
            <w:r w:rsidRPr="0013540D">
              <w:rPr>
                <w:rFonts w:ascii="Times New Roman" w:eastAsia="標楷體" w:hAnsi="Times New Roman"/>
                <w:szCs w:val="24"/>
              </w:rPr>
              <w:t>學生</w:t>
            </w:r>
            <w:r w:rsidRPr="0013540D">
              <w:rPr>
                <w:rFonts w:ascii="Times New Roman" w:eastAsia="標楷體" w:hAnsi="Times New Roman" w:hint="eastAsia"/>
                <w:szCs w:val="24"/>
              </w:rPr>
              <w:t>相</w:t>
            </w:r>
            <w:r w:rsidRPr="0013540D">
              <w:rPr>
                <w:rFonts w:ascii="Times New Roman" w:eastAsia="標楷體" w:hAnsi="Times New Roman"/>
                <w:szCs w:val="24"/>
              </w:rPr>
              <w:t>關資料</w:t>
            </w:r>
            <w:r w:rsidRPr="0013540D">
              <w:rPr>
                <w:rFonts w:ascii="Times New Roman" w:eastAsia="標楷體" w:hAnsi="Times New Roman" w:hint="eastAsia"/>
                <w:szCs w:val="24"/>
              </w:rPr>
              <w:t>之</w:t>
            </w:r>
            <w:r w:rsidRPr="0013540D">
              <w:rPr>
                <w:rFonts w:ascii="Times New Roman" w:eastAsia="標楷體" w:hAnsi="Times New Roman"/>
                <w:szCs w:val="24"/>
              </w:rPr>
              <w:t>建置。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jc w:val="center"/>
              <w:rPr>
                <w:rFonts w:ascii="Times New Roman" w:eastAsia="標楷體" w:hAnsi="Times New Roman"/>
                <w:szCs w:val="24"/>
              </w:rPr>
            </w:pPr>
            <w:r w:rsidRPr="0013540D">
              <w:rPr>
                <w:rFonts w:ascii="Times New Roman" w:eastAsia="標楷體" w:hAnsi="Times New Roman"/>
                <w:szCs w:val="24"/>
              </w:rPr>
              <w:t>24</w:t>
            </w:r>
            <w:r w:rsidRPr="0013540D">
              <w:rPr>
                <w:rFonts w:ascii="Times New Roman" w:eastAsia="標楷體" w:hAnsi="Times New Roman" w:hint="eastAsia"/>
                <w:szCs w:val="24"/>
              </w:rPr>
              <w:t>小</w:t>
            </w:r>
            <w:r w:rsidRPr="0013540D">
              <w:rPr>
                <w:rFonts w:ascii="Times New Roman" w:eastAsia="標楷體" w:hAnsi="Times New Roman"/>
                <w:szCs w:val="24"/>
              </w:rPr>
              <w:t>時</w:t>
            </w:r>
          </w:p>
        </w:tc>
      </w:tr>
      <w:tr w:rsidR="00854A50" w:rsidRPr="0013540D" w:rsidTr="00854A50">
        <w:trPr>
          <w:trHeight w:val="7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rPr>
              <w:lastRenderedPageBreak/>
              <w:t>健康中心之健康管理系統</w:t>
            </w:r>
            <w:r w:rsidRPr="0013540D">
              <w:rPr>
                <w:rFonts w:ascii="Times New Roman" w:eastAsia="標楷體" w:hAnsi="Times New Roman" w:hint="eastAsia"/>
                <w:sz w:val="28"/>
                <w:szCs w:val="28"/>
              </w:rPr>
              <w:t>(</w:t>
            </w:r>
            <w:r w:rsidRPr="0013540D">
              <w:rPr>
                <w:rFonts w:ascii="Times New Roman" w:eastAsia="標楷體" w:hAnsi="Times New Roman" w:hint="eastAsia"/>
                <w:sz w:val="28"/>
                <w:szCs w:val="28"/>
              </w:rPr>
              <w:t>向上集中</w:t>
            </w:r>
            <w:r w:rsidRPr="0013540D">
              <w:rPr>
                <w:rFonts w:ascii="Times New Roman" w:eastAsia="標楷體" w:hAnsi="Times New Roman" w:hint="eastAsia"/>
                <w:sz w:val="28"/>
                <w:szCs w:val="28"/>
              </w:rPr>
              <w:t>)</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由上級機</w:t>
            </w:r>
            <w:r w:rsidRPr="0013540D">
              <w:rPr>
                <w:rFonts w:ascii="Times New Roman" w:eastAsia="標楷體" w:hAnsi="Times New Roman"/>
                <w:szCs w:val="24"/>
              </w:rPr>
              <w:t>關</w:t>
            </w:r>
            <w:r w:rsidRPr="0013540D">
              <w:rPr>
                <w:rFonts w:ascii="Times New Roman" w:eastAsia="標楷體" w:hAnsi="Times New Roman" w:hint="eastAsia"/>
                <w:szCs w:val="24"/>
              </w:rPr>
              <w:t>（南</w:t>
            </w:r>
            <w:r w:rsidRPr="0013540D">
              <w:rPr>
                <w:rFonts w:ascii="Times New Roman" w:eastAsia="標楷體" w:hAnsi="Times New Roman"/>
                <w:szCs w:val="24"/>
              </w:rPr>
              <w:t>華大學</w:t>
            </w:r>
            <w:r w:rsidRPr="0013540D">
              <w:rPr>
                <w:rFonts w:ascii="Times New Roman" w:eastAsia="標楷體" w:hAnsi="Times New Roman" w:hint="eastAsia"/>
                <w:szCs w:val="24"/>
              </w:rPr>
              <w:t>）維護。主機在健康中心。</w:t>
            </w:r>
          </w:p>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系統暫停時，不影響學校核心業務運作，</w:t>
            </w:r>
            <w:r w:rsidRPr="0013540D">
              <w:rPr>
                <w:rFonts w:ascii="Times New Roman" w:eastAsia="標楷體" w:hAnsi="Times New Roman"/>
                <w:szCs w:val="24"/>
              </w:rPr>
              <w:t>但會影響學生健康資料之建置與查詢</w:t>
            </w:r>
            <w:r w:rsidRPr="0013540D">
              <w:rPr>
                <w:rFonts w:ascii="Times New Roman" w:eastAsia="標楷體" w:hAnsi="Times New Roman" w:hint="eastAsia"/>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jc w:val="center"/>
              <w:rPr>
                <w:rFonts w:ascii="Times New Roman" w:eastAsia="標楷體" w:hAnsi="Times New Roman"/>
                <w:szCs w:val="24"/>
              </w:rPr>
            </w:pPr>
            <w:r w:rsidRPr="0013540D">
              <w:rPr>
                <w:rFonts w:ascii="Times New Roman" w:eastAsia="標楷體" w:hAnsi="Times New Roman" w:hint="eastAsia"/>
                <w:szCs w:val="24"/>
              </w:rPr>
              <w:t>由上級管理單位訂之</w:t>
            </w:r>
          </w:p>
        </w:tc>
      </w:tr>
      <w:tr w:rsidR="00854A50" w:rsidRPr="0013540D" w:rsidTr="00854A50">
        <w:trPr>
          <w:trHeight w:val="7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rPr>
              <w:t>會計各</w:t>
            </w:r>
            <w:r w:rsidRPr="0013540D">
              <w:rPr>
                <w:rFonts w:ascii="Times New Roman" w:eastAsia="標楷體" w:hAnsi="Times New Roman"/>
                <w:sz w:val="28"/>
                <w:szCs w:val="28"/>
              </w:rPr>
              <w:t>項</w:t>
            </w:r>
            <w:r w:rsidRPr="0013540D">
              <w:rPr>
                <w:rFonts w:ascii="Times New Roman" w:eastAsia="標楷體" w:hAnsi="Times New Roman" w:hint="eastAsia"/>
                <w:sz w:val="28"/>
                <w:szCs w:val="28"/>
              </w:rPr>
              <w:t>系統</w:t>
            </w:r>
            <w:r w:rsidRPr="0013540D">
              <w:rPr>
                <w:rFonts w:ascii="Times New Roman" w:eastAsia="標楷體" w:hAnsi="Times New Roman" w:hint="eastAsia"/>
                <w:sz w:val="28"/>
                <w:szCs w:val="28"/>
              </w:rPr>
              <w:t>(</w:t>
            </w:r>
            <w:r w:rsidRPr="0013540D">
              <w:rPr>
                <w:rFonts w:ascii="Times New Roman" w:eastAsia="標楷體" w:hAnsi="Times New Roman" w:hint="eastAsia"/>
                <w:sz w:val="28"/>
                <w:szCs w:val="28"/>
              </w:rPr>
              <w:t>向上集中</w:t>
            </w:r>
            <w:r w:rsidRPr="0013540D">
              <w:rPr>
                <w:rFonts w:ascii="Times New Roman" w:eastAsia="標楷體" w:hAnsi="Times New Roman" w:hint="eastAsia"/>
                <w:sz w:val="28"/>
                <w:szCs w:val="28"/>
              </w:rPr>
              <w:t>)</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由上級機</w:t>
            </w:r>
            <w:r w:rsidRPr="0013540D">
              <w:rPr>
                <w:rFonts w:ascii="Times New Roman" w:eastAsia="標楷體" w:hAnsi="Times New Roman"/>
                <w:szCs w:val="24"/>
              </w:rPr>
              <w:t>關</w:t>
            </w:r>
            <w:r w:rsidRPr="0013540D">
              <w:rPr>
                <w:rFonts w:ascii="Times New Roman" w:eastAsia="標楷體" w:hAnsi="Times New Roman" w:hint="eastAsia"/>
                <w:szCs w:val="24"/>
              </w:rPr>
              <w:t>（線</w:t>
            </w:r>
            <w:r w:rsidRPr="0013540D">
              <w:rPr>
                <w:rFonts w:ascii="Times New Roman" w:eastAsia="標楷體" w:hAnsi="Times New Roman"/>
                <w:szCs w:val="24"/>
              </w:rPr>
              <w:t>上簽核系統）</w:t>
            </w:r>
            <w:r w:rsidRPr="0013540D">
              <w:rPr>
                <w:rFonts w:ascii="Times New Roman" w:eastAsia="標楷體" w:hAnsi="Times New Roman" w:hint="eastAsia"/>
                <w:szCs w:val="24"/>
              </w:rPr>
              <w:t>維運。</w:t>
            </w:r>
          </w:p>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系統暫停時，</w:t>
            </w:r>
            <w:r w:rsidRPr="0013540D">
              <w:rPr>
                <w:rFonts w:ascii="Times New Roman" w:eastAsia="標楷體" w:hAnsi="Times New Roman"/>
                <w:szCs w:val="24"/>
              </w:rPr>
              <w:t>會影響校務運作。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jc w:val="center"/>
              <w:rPr>
                <w:rFonts w:ascii="Times New Roman" w:eastAsia="標楷體" w:hAnsi="Times New Roman"/>
                <w:szCs w:val="24"/>
              </w:rPr>
            </w:pPr>
            <w:r w:rsidRPr="0013540D">
              <w:rPr>
                <w:rFonts w:ascii="Times New Roman" w:eastAsia="標楷體" w:hAnsi="Times New Roman" w:hint="eastAsia"/>
                <w:szCs w:val="24"/>
              </w:rPr>
              <w:t>由上級管理單位訂之</w:t>
            </w:r>
          </w:p>
        </w:tc>
      </w:tr>
      <w:tr w:rsidR="00854A50" w:rsidRPr="0013540D" w:rsidTr="00854A50">
        <w:trPr>
          <w:trHeight w:val="7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rPr>
              <w:t>人事各</w:t>
            </w:r>
            <w:r w:rsidRPr="0013540D">
              <w:rPr>
                <w:rFonts w:ascii="Times New Roman" w:eastAsia="標楷體" w:hAnsi="Times New Roman"/>
                <w:sz w:val="28"/>
                <w:szCs w:val="28"/>
              </w:rPr>
              <w:t>項</w:t>
            </w:r>
            <w:r w:rsidRPr="0013540D">
              <w:rPr>
                <w:rFonts w:ascii="Times New Roman" w:eastAsia="標楷體" w:hAnsi="Times New Roman" w:hint="eastAsia"/>
                <w:sz w:val="28"/>
                <w:szCs w:val="28"/>
              </w:rPr>
              <w:t>系統</w:t>
            </w:r>
            <w:r w:rsidRPr="0013540D">
              <w:rPr>
                <w:rFonts w:ascii="Times New Roman" w:eastAsia="標楷體" w:hAnsi="Times New Roman" w:hint="eastAsia"/>
                <w:sz w:val="28"/>
                <w:szCs w:val="28"/>
              </w:rPr>
              <w:t>(</w:t>
            </w:r>
            <w:r w:rsidRPr="0013540D">
              <w:rPr>
                <w:rFonts w:ascii="Times New Roman" w:eastAsia="標楷體" w:hAnsi="Times New Roman" w:hint="eastAsia"/>
                <w:sz w:val="28"/>
                <w:szCs w:val="28"/>
              </w:rPr>
              <w:t>向上集中</w:t>
            </w:r>
            <w:r w:rsidRPr="0013540D">
              <w:rPr>
                <w:rFonts w:ascii="Times New Roman" w:eastAsia="標楷體" w:hAnsi="Times New Roman" w:hint="eastAsia"/>
                <w:sz w:val="28"/>
                <w:szCs w:val="28"/>
              </w:rPr>
              <w:t>)</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由上級機</w:t>
            </w:r>
            <w:r w:rsidRPr="0013540D">
              <w:rPr>
                <w:rFonts w:ascii="Times New Roman" w:eastAsia="標楷體" w:hAnsi="Times New Roman"/>
                <w:szCs w:val="24"/>
              </w:rPr>
              <w:t>關</w:t>
            </w:r>
            <w:r w:rsidRPr="0013540D">
              <w:rPr>
                <w:rFonts w:ascii="Times New Roman" w:eastAsia="標楷體" w:hAnsi="Times New Roman" w:hint="eastAsia"/>
                <w:szCs w:val="24"/>
              </w:rPr>
              <w:t>（線</w:t>
            </w:r>
            <w:r w:rsidRPr="0013540D">
              <w:rPr>
                <w:rFonts w:ascii="Times New Roman" w:eastAsia="標楷體" w:hAnsi="Times New Roman"/>
                <w:szCs w:val="24"/>
              </w:rPr>
              <w:t>上系統）</w:t>
            </w:r>
            <w:r w:rsidRPr="0013540D">
              <w:rPr>
                <w:rFonts w:ascii="Times New Roman" w:eastAsia="標楷體" w:hAnsi="Times New Roman" w:hint="eastAsia"/>
                <w:szCs w:val="24"/>
              </w:rPr>
              <w:t>維運。</w:t>
            </w:r>
          </w:p>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系統暫停時，</w:t>
            </w:r>
            <w:r w:rsidRPr="0013540D">
              <w:rPr>
                <w:rFonts w:ascii="Times New Roman" w:eastAsia="標楷體" w:hAnsi="Times New Roman"/>
                <w:szCs w:val="24"/>
              </w:rPr>
              <w:t>會影響</w:t>
            </w:r>
            <w:r w:rsidRPr="0013540D">
              <w:rPr>
                <w:rFonts w:ascii="Times New Roman" w:eastAsia="標楷體" w:hAnsi="Times New Roman" w:hint="eastAsia"/>
                <w:szCs w:val="24"/>
              </w:rPr>
              <w:t>教職</w:t>
            </w:r>
            <w:r w:rsidRPr="0013540D">
              <w:rPr>
                <w:rFonts w:ascii="Times New Roman" w:eastAsia="標楷體" w:hAnsi="Times New Roman"/>
                <w:szCs w:val="24"/>
              </w:rPr>
              <w:t>員工之相關資料建置。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jc w:val="center"/>
              <w:rPr>
                <w:rFonts w:ascii="Times New Roman" w:eastAsia="標楷體" w:hAnsi="Times New Roman"/>
                <w:szCs w:val="24"/>
              </w:rPr>
            </w:pPr>
            <w:r w:rsidRPr="0013540D">
              <w:rPr>
                <w:rFonts w:ascii="Times New Roman" w:eastAsia="標楷體" w:hAnsi="Times New Roman" w:hint="eastAsia"/>
                <w:szCs w:val="24"/>
              </w:rPr>
              <w:t>由上級管理單位訂之</w:t>
            </w:r>
          </w:p>
        </w:tc>
      </w:tr>
      <w:tr w:rsidR="00854A50" w:rsidRPr="0013540D" w:rsidTr="00854A50">
        <w:trPr>
          <w:trHeight w:val="7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rPr>
              <w:t>學校</w:t>
            </w:r>
            <w:r w:rsidRPr="0013540D">
              <w:rPr>
                <w:rFonts w:ascii="Times New Roman" w:eastAsia="標楷體" w:hAnsi="Times New Roman"/>
                <w:sz w:val="28"/>
                <w:szCs w:val="28"/>
              </w:rPr>
              <w:t>Google</w:t>
            </w:r>
            <w:r w:rsidRPr="0013540D">
              <w:rPr>
                <w:rFonts w:ascii="Times New Roman" w:eastAsia="標楷體" w:hAnsi="Times New Roman" w:hint="eastAsia"/>
                <w:sz w:val="28"/>
                <w:szCs w:val="28"/>
              </w:rPr>
              <w:t>雲端儲存系統</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由</w:t>
            </w:r>
            <w:r w:rsidRPr="0013540D">
              <w:rPr>
                <w:rFonts w:ascii="Times New Roman" w:eastAsia="標楷體" w:hAnsi="Times New Roman"/>
                <w:szCs w:val="24"/>
              </w:rPr>
              <w:t>GOOGLE</w:t>
            </w:r>
            <w:r w:rsidRPr="0013540D">
              <w:rPr>
                <w:rFonts w:ascii="Times New Roman" w:eastAsia="標楷體" w:hAnsi="Times New Roman" w:hint="eastAsia"/>
                <w:szCs w:val="24"/>
              </w:rPr>
              <w:t>公司維運</w:t>
            </w:r>
            <w:r w:rsidRPr="0013540D">
              <w:rPr>
                <w:rFonts w:ascii="Times New Roman" w:eastAsia="標楷體" w:hAnsi="Times New Roman"/>
                <w:szCs w:val="24"/>
              </w:rPr>
              <w:t>,</w:t>
            </w:r>
            <w:r w:rsidRPr="0013540D">
              <w:rPr>
                <w:rFonts w:ascii="Times New Roman" w:eastAsia="標楷體" w:hAnsi="Times New Roman" w:hint="eastAsia"/>
                <w:szCs w:val="24"/>
              </w:rPr>
              <w:t>但系統暫停時不影響學校核心業務運作，</w:t>
            </w:r>
            <w:r w:rsidRPr="0013540D">
              <w:rPr>
                <w:rFonts w:ascii="Times New Roman" w:eastAsia="標楷體" w:hAnsi="Times New Roman"/>
                <w:szCs w:val="24"/>
              </w:rPr>
              <w:t>但會影響資料的存取和運用。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jc w:val="center"/>
              <w:rPr>
                <w:rFonts w:ascii="Times New Roman" w:eastAsia="標楷體" w:hAnsi="Times New Roman"/>
                <w:szCs w:val="24"/>
              </w:rPr>
            </w:pPr>
            <w:r w:rsidRPr="0013540D">
              <w:rPr>
                <w:rFonts w:ascii="Times New Roman" w:eastAsia="標楷體" w:hAnsi="Times New Roman"/>
                <w:szCs w:val="24"/>
              </w:rPr>
              <w:t>24</w:t>
            </w:r>
            <w:r w:rsidRPr="0013540D">
              <w:rPr>
                <w:rFonts w:ascii="Times New Roman" w:eastAsia="標楷體" w:hAnsi="Times New Roman" w:hint="eastAsia"/>
                <w:szCs w:val="24"/>
              </w:rPr>
              <w:t>小</w:t>
            </w:r>
            <w:r w:rsidRPr="0013540D">
              <w:rPr>
                <w:rFonts w:ascii="Times New Roman" w:eastAsia="標楷體" w:hAnsi="Times New Roman"/>
                <w:szCs w:val="24"/>
              </w:rPr>
              <w:t>時</w:t>
            </w:r>
          </w:p>
        </w:tc>
      </w:tr>
      <w:tr w:rsidR="00854A50" w:rsidRPr="0013540D" w:rsidTr="00854A50">
        <w:trPr>
          <w:trHeight w:val="7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rPr>
              <w:t>學校區網儲存系統</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由本校維運。</w:t>
            </w:r>
          </w:p>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不對外開放，系統暫停時不影響學校核心業務運作，</w:t>
            </w:r>
            <w:r w:rsidRPr="0013540D">
              <w:rPr>
                <w:rFonts w:ascii="Times New Roman" w:eastAsia="標楷體" w:hAnsi="Times New Roman"/>
                <w:szCs w:val="24"/>
              </w:rPr>
              <w:t>但會影響資料的存取和運用</w:t>
            </w:r>
            <w:r w:rsidRPr="0013540D">
              <w:rPr>
                <w:rFonts w:ascii="Times New Roman" w:eastAsia="標楷體" w:hAnsi="Times New Roman" w:hint="eastAsia"/>
                <w:szCs w:val="24"/>
              </w:rPr>
              <w:t>，</w:t>
            </w:r>
            <w:bookmarkStart w:id="7" w:name="_GoBack"/>
            <w:r w:rsidR="006D3CF4">
              <w:rPr>
                <w:rFonts w:ascii="Times New Roman" w:eastAsia="標楷體" w:hAnsi="Times New Roman" w:hint="eastAsia"/>
                <w:szCs w:val="24"/>
              </w:rPr>
              <w:t>但</w:t>
            </w:r>
            <w:bookmarkEnd w:id="7"/>
            <w:r w:rsidRPr="0013540D">
              <w:rPr>
                <w:rFonts w:ascii="Times New Roman" w:eastAsia="標楷體" w:hAnsi="Times New Roman" w:hint="eastAsia"/>
                <w:szCs w:val="24"/>
              </w:rPr>
              <w:t>業</w:t>
            </w:r>
            <w:r w:rsidRPr="0013540D">
              <w:rPr>
                <w:rFonts w:ascii="Times New Roman" w:eastAsia="標楷體" w:hAnsi="Times New Roman"/>
                <w:szCs w:val="24"/>
              </w:rPr>
              <w:t>務機密</w:t>
            </w:r>
            <w:r w:rsidRPr="0013540D">
              <w:rPr>
                <w:rFonts w:ascii="Times New Roman" w:eastAsia="標楷體" w:hAnsi="Times New Roman" w:hint="eastAsia"/>
                <w:szCs w:val="24"/>
              </w:rPr>
              <w:t>或學</w:t>
            </w:r>
            <w:r w:rsidRPr="0013540D">
              <w:rPr>
                <w:rFonts w:ascii="Times New Roman" w:eastAsia="標楷體" w:hAnsi="Times New Roman"/>
                <w:szCs w:val="24"/>
              </w:rPr>
              <w:t>生</w:t>
            </w:r>
            <w:r w:rsidRPr="0013540D">
              <w:rPr>
                <w:rFonts w:ascii="Times New Roman" w:eastAsia="標楷體" w:hAnsi="Times New Roman" w:hint="eastAsia"/>
                <w:szCs w:val="24"/>
              </w:rPr>
              <w:t>個</w:t>
            </w:r>
            <w:r w:rsidRPr="0013540D">
              <w:rPr>
                <w:rFonts w:ascii="Times New Roman" w:eastAsia="標楷體" w:hAnsi="Times New Roman"/>
                <w:szCs w:val="24"/>
              </w:rPr>
              <w:t>人資料自行保管。</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jc w:val="center"/>
              <w:rPr>
                <w:rFonts w:ascii="Times New Roman" w:eastAsia="標楷體" w:hAnsi="Times New Roman"/>
                <w:szCs w:val="24"/>
              </w:rPr>
            </w:pPr>
            <w:r w:rsidRPr="0013540D">
              <w:rPr>
                <w:rFonts w:ascii="Times New Roman" w:eastAsia="標楷體" w:hAnsi="Times New Roman"/>
                <w:szCs w:val="24"/>
              </w:rPr>
              <w:t>24</w:t>
            </w:r>
            <w:r w:rsidRPr="0013540D">
              <w:rPr>
                <w:rFonts w:ascii="Times New Roman" w:eastAsia="標楷體" w:hAnsi="Times New Roman" w:hint="eastAsia"/>
                <w:szCs w:val="24"/>
              </w:rPr>
              <w:t>小</w:t>
            </w:r>
            <w:r w:rsidRPr="0013540D">
              <w:rPr>
                <w:rFonts w:ascii="Times New Roman" w:eastAsia="標楷體" w:hAnsi="Times New Roman"/>
                <w:szCs w:val="24"/>
              </w:rPr>
              <w:t>時</w:t>
            </w:r>
          </w:p>
        </w:tc>
      </w:tr>
      <w:tr w:rsidR="00854A50" w:rsidRPr="0013540D" w:rsidTr="00854A50">
        <w:trPr>
          <w:trHeight w:val="7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rPr>
              <w:t>學校薪資系統</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由委外廠商維護。</w:t>
            </w:r>
          </w:p>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系統暫停時，不影響學校核心業務運作，</w:t>
            </w:r>
            <w:r w:rsidRPr="0013540D">
              <w:rPr>
                <w:rFonts w:ascii="Times New Roman" w:eastAsia="標楷體" w:hAnsi="Times New Roman"/>
                <w:szCs w:val="24"/>
              </w:rPr>
              <w:t>但會影響教</w:t>
            </w:r>
            <w:r w:rsidRPr="0013540D">
              <w:rPr>
                <w:rFonts w:ascii="Times New Roman" w:eastAsia="標楷體" w:hAnsi="Times New Roman" w:hint="eastAsia"/>
                <w:szCs w:val="24"/>
              </w:rPr>
              <w:t>職</w:t>
            </w:r>
            <w:r w:rsidRPr="0013540D">
              <w:rPr>
                <w:rFonts w:ascii="Times New Roman" w:eastAsia="標楷體" w:hAnsi="Times New Roman"/>
                <w:szCs w:val="24"/>
              </w:rPr>
              <w:t>員工的</w:t>
            </w:r>
            <w:r w:rsidRPr="0013540D">
              <w:rPr>
                <w:rFonts w:ascii="Times New Roman" w:eastAsia="標楷體" w:hAnsi="Times New Roman" w:hint="eastAsia"/>
                <w:szCs w:val="24"/>
              </w:rPr>
              <w:t>薪</w:t>
            </w:r>
            <w:r w:rsidRPr="0013540D">
              <w:rPr>
                <w:rFonts w:ascii="Times New Roman" w:eastAsia="標楷體" w:hAnsi="Times New Roman"/>
                <w:szCs w:val="24"/>
              </w:rPr>
              <w:t>資發放</w:t>
            </w:r>
            <w:r w:rsidRPr="0013540D">
              <w:rPr>
                <w:rFonts w:ascii="Times New Roman" w:eastAsia="標楷體" w:hAnsi="Times New Roman" w:hint="eastAsia"/>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jc w:val="center"/>
              <w:rPr>
                <w:rFonts w:ascii="Times New Roman" w:eastAsia="標楷體" w:hAnsi="Times New Roman"/>
                <w:szCs w:val="24"/>
              </w:rPr>
            </w:pPr>
            <w:r w:rsidRPr="0013540D">
              <w:rPr>
                <w:rFonts w:ascii="Times New Roman" w:eastAsia="標楷體" w:hAnsi="Times New Roman"/>
                <w:szCs w:val="24"/>
              </w:rPr>
              <w:t>24</w:t>
            </w:r>
            <w:r w:rsidRPr="0013540D">
              <w:rPr>
                <w:rFonts w:ascii="Times New Roman" w:eastAsia="標楷體" w:hAnsi="Times New Roman" w:hint="eastAsia"/>
                <w:szCs w:val="24"/>
              </w:rPr>
              <w:t>小</w:t>
            </w:r>
            <w:r w:rsidRPr="0013540D">
              <w:rPr>
                <w:rFonts w:ascii="Times New Roman" w:eastAsia="標楷體" w:hAnsi="Times New Roman"/>
                <w:szCs w:val="24"/>
              </w:rPr>
              <w:t>時</w:t>
            </w:r>
          </w:p>
        </w:tc>
      </w:tr>
      <w:tr w:rsidR="00854A50" w:rsidRPr="0013540D" w:rsidTr="00854A50">
        <w:trPr>
          <w:trHeight w:val="7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rPr>
              <w:t>圖</w:t>
            </w:r>
            <w:r w:rsidRPr="0013540D">
              <w:rPr>
                <w:rFonts w:ascii="Times New Roman" w:eastAsia="標楷體" w:hAnsi="Times New Roman"/>
                <w:sz w:val="28"/>
                <w:szCs w:val="28"/>
              </w:rPr>
              <w:t>書館之天圖系統</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由委外廠商維護。</w:t>
            </w:r>
          </w:p>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系統暫停時，不影響學校核心業務運作，</w:t>
            </w:r>
            <w:r w:rsidRPr="0013540D">
              <w:rPr>
                <w:rFonts w:ascii="Times New Roman" w:eastAsia="標楷體" w:hAnsi="Times New Roman"/>
                <w:szCs w:val="24"/>
              </w:rPr>
              <w:t>但會影</w:t>
            </w:r>
            <w:r w:rsidRPr="0013540D">
              <w:rPr>
                <w:rFonts w:ascii="Times New Roman" w:eastAsia="標楷體" w:hAnsi="Times New Roman" w:hint="eastAsia"/>
                <w:szCs w:val="24"/>
              </w:rPr>
              <w:t>響讀</w:t>
            </w:r>
            <w:r w:rsidRPr="0013540D">
              <w:rPr>
                <w:rFonts w:ascii="Times New Roman" w:eastAsia="標楷體" w:hAnsi="Times New Roman"/>
                <w:szCs w:val="24"/>
              </w:rPr>
              <w:t>者借閱</w:t>
            </w:r>
            <w:r w:rsidRPr="0013540D">
              <w:rPr>
                <w:rFonts w:ascii="Times New Roman" w:eastAsia="標楷體" w:hAnsi="Times New Roman" w:hint="eastAsia"/>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jc w:val="center"/>
              <w:rPr>
                <w:rFonts w:ascii="Times New Roman" w:eastAsia="標楷體" w:hAnsi="Times New Roman"/>
                <w:szCs w:val="24"/>
              </w:rPr>
            </w:pPr>
            <w:r w:rsidRPr="0013540D">
              <w:rPr>
                <w:rFonts w:ascii="Times New Roman" w:eastAsia="標楷體" w:hAnsi="Times New Roman"/>
                <w:szCs w:val="24"/>
              </w:rPr>
              <w:t>24</w:t>
            </w:r>
            <w:r w:rsidRPr="0013540D">
              <w:rPr>
                <w:rFonts w:ascii="Times New Roman" w:eastAsia="標楷體" w:hAnsi="Times New Roman" w:hint="eastAsia"/>
                <w:szCs w:val="24"/>
              </w:rPr>
              <w:t>小</w:t>
            </w:r>
            <w:r w:rsidRPr="0013540D">
              <w:rPr>
                <w:rFonts w:ascii="Times New Roman" w:eastAsia="標楷體" w:hAnsi="Times New Roman"/>
                <w:szCs w:val="24"/>
              </w:rPr>
              <w:t>時</w:t>
            </w:r>
          </w:p>
        </w:tc>
      </w:tr>
      <w:tr w:rsidR="00854A50" w:rsidRPr="0013540D" w:rsidTr="00854A50">
        <w:trPr>
          <w:trHeight w:val="7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 w:val="28"/>
                <w:szCs w:val="28"/>
              </w:rPr>
            </w:pPr>
            <w:r w:rsidRPr="0013540D">
              <w:rPr>
                <w:rFonts w:ascii="Times New Roman" w:eastAsia="標楷體" w:hAnsi="Times New Roman"/>
                <w:sz w:val="28"/>
                <w:szCs w:val="28"/>
              </w:rPr>
              <w:t>Finder</w:t>
            </w:r>
            <w:r w:rsidRPr="0013540D">
              <w:rPr>
                <w:rFonts w:ascii="Times New Roman" w:eastAsia="標楷體" w:hAnsi="Times New Roman" w:hint="eastAsia"/>
                <w:sz w:val="28"/>
                <w:szCs w:val="28"/>
              </w:rPr>
              <w:t>影音系統</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由本校維運。</w:t>
            </w:r>
          </w:p>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系統暫停時，不影響學校核心業務運作，</w:t>
            </w:r>
            <w:r w:rsidRPr="0013540D">
              <w:rPr>
                <w:rFonts w:ascii="Times New Roman" w:eastAsia="標楷體" w:hAnsi="Times New Roman"/>
                <w:szCs w:val="24"/>
              </w:rPr>
              <w:t>但會影響網友的觀看</w:t>
            </w:r>
            <w:r w:rsidRPr="0013540D">
              <w:rPr>
                <w:rFonts w:ascii="Times New Roman" w:eastAsia="標楷體" w:hAnsi="Times New Roman" w:hint="eastAsia"/>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jc w:val="center"/>
              <w:rPr>
                <w:rFonts w:ascii="Times New Roman" w:eastAsia="標楷體" w:hAnsi="Times New Roman"/>
                <w:szCs w:val="24"/>
              </w:rPr>
            </w:pPr>
            <w:r w:rsidRPr="0013540D">
              <w:rPr>
                <w:rFonts w:ascii="Times New Roman" w:eastAsia="標楷體" w:hAnsi="Times New Roman"/>
                <w:szCs w:val="24"/>
              </w:rPr>
              <w:t>24</w:t>
            </w:r>
            <w:r w:rsidRPr="0013540D">
              <w:rPr>
                <w:rFonts w:ascii="Times New Roman" w:eastAsia="標楷體" w:hAnsi="Times New Roman" w:hint="eastAsia"/>
                <w:szCs w:val="24"/>
              </w:rPr>
              <w:t>小</w:t>
            </w:r>
            <w:r w:rsidRPr="0013540D">
              <w:rPr>
                <w:rFonts w:ascii="Times New Roman" w:eastAsia="標楷體" w:hAnsi="Times New Roman"/>
                <w:szCs w:val="24"/>
              </w:rPr>
              <w:t>時</w:t>
            </w:r>
          </w:p>
        </w:tc>
      </w:tr>
      <w:tr w:rsidR="00854A50" w:rsidRPr="0013540D" w:rsidTr="00854A50">
        <w:trPr>
          <w:trHeight w:val="7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rPr>
              <w:t>空</w:t>
            </w:r>
            <w:r w:rsidRPr="0013540D">
              <w:rPr>
                <w:rFonts w:ascii="Times New Roman" w:eastAsia="標楷體" w:hAnsi="Times New Roman"/>
                <w:sz w:val="28"/>
                <w:szCs w:val="28"/>
              </w:rPr>
              <w:t>中</w:t>
            </w:r>
            <w:r w:rsidRPr="0013540D">
              <w:rPr>
                <w:rFonts w:ascii="Times New Roman" w:eastAsia="標楷體" w:hAnsi="Times New Roman" w:hint="eastAsia"/>
                <w:sz w:val="28"/>
                <w:szCs w:val="28"/>
              </w:rPr>
              <w:t>英語</w:t>
            </w:r>
            <w:r w:rsidRPr="0013540D">
              <w:rPr>
                <w:rFonts w:ascii="Times New Roman" w:eastAsia="標楷體" w:hAnsi="Times New Roman"/>
                <w:sz w:val="28"/>
                <w:szCs w:val="28"/>
              </w:rPr>
              <w:t>教室</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由本校維運。</w:t>
            </w:r>
          </w:p>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系統暫停時，不影響學校核心業務運作，</w:t>
            </w:r>
            <w:r w:rsidRPr="0013540D">
              <w:rPr>
                <w:rFonts w:ascii="Times New Roman" w:eastAsia="標楷體" w:hAnsi="Times New Roman"/>
                <w:szCs w:val="24"/>
              </w:rPr>
              <w:t>但會影</w:t>
            </w:r>
            <w:r w:rsidRPr="0013540D">
              <w:rPr>
                <w:rFonts w:ascii="Times New Roman" w:eastAsia="標楷體" w:hAnsi="Times New Roman" w:hint="eastAsia"/>
                <w:szCs w:val="24"/>
              </w:rPr>
              <w:t>響</w:t>
            </w:r>
            <w:r w:rsidRPr="0013540D">
              <w:rPr>
                <w:rFonts w:ascii="Times New Roman" w:eastAsia="標楷體" w:hAnsi="Times New Roman"/>
                <w:szCs w:val="24"/>
              </w:rPr>
              <w:t>學生課後之</w:t>
            </w:r>
            <w:r w:rsidRPr="0013540D">
              <w:rPr>
                <w:rFonts w:ascii="Times New Roman" w:eastAsia="標楷體" w:hAnsi="Times New Roman" w:hint="eastAsia"/>
                <w:szCs w:val="24"/>
              </w:rPr>
              <w:t>學</w:t>
            </w:r>
            <w:r w:rsidRPr="0013540D">
              <w:rPr>
                <w:rFonts w:ascii="Times New Roman" w:eastAsia="標楷體" w:hAnsi="Times New Roman"/>
                <w:szCs w:val="24"/>
              </w:rPr>
              <w:t>習</w:t>
            </w:r>
            <w:r w:rsidRPr="0013540D">
              <w:rPr>
                <w:rFonts w:ascii="Times New Roman" w:eastAsia="標楷體" w:hAnsi="Times New Roman" w:hint="eastAsia"/>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jc w:val="center"/>
              <w:rPr>
                <w:rFonts w:ascii="Times New Roman" w:eastAsia="標楷體" w:hAnsi="Times New Roman"/>
                <w:szCs w:val="24"/>
              </w:rPr>
            </w:pPr>
            <w:r w:rsidRPr="0013540D">
              <w:rPr>
                <w:rFonts w:ascii="Times New Roman" w:eastAsia="標楷體" w:hAnsi="Times New Roman"/>
                <w:szCs w:val="24"/>
              </w:rPr>
              <w:t>24</w:t>
            </w:r>
            <w:r w:rsidRPr="0013540D">
              <w:rPr>
                <w:rFonts w:ascii="Times New Roman" w:eastAsia="標楷體" w:hAnsi="Times New Roman" w:hint="eastAsia"/>
                <w:szCs w:val="24"/>
              </w:rPr>
              <w:t>小</w:t>
            </w:r>
            <w:r w:rsidRPr="0013540D">
              <w:rPr>
                <w:rFonts w:ascii="Times New Roman" w:eastAsia="標楷體" w:hAnsi="Times New Roman"/>
                <w:szCs w:val="24"/>
              </w:rPr>
              <w:t>時</w:t>
            </w:r>
          </w:p>
        </w:tc>
      </w:tr>
      <w:tr w:rsidR="00854A50" w:rsidRPr="0013540D" w:rsidTr="00854A50">
        <w:trPr>
          <w:trHeight w:val="7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rPr>
              <w:t>補強課程線上學習與測驗題庫</w:t>
            </w:r>
            <w:r w:rsidRPr="0013540D">
              <w:rPr>
                <w:rFonts w:ascii="Times New Roman" w:eastAsia="標楷體" w:hAnsi="Times New Roman"/>
                <w:sz w:val="28"/>
                <w:szCs w:val="28"/>
              </w:rPr>
              <w:t>系統</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此</w:t>
            </w:r>
            <w:r w:rsidRPr="0013540D">
              <w:rPr>
                <w:rFonts w:ascii="Times New Roman" w:eastAsia="標楷體" w:hAnsi="Times New Roman"/>
                <w:szCs w:val="24"/>
              </w:rPr>
              <w:t>為</w:t>
            </w:r>
            <w:r w:rsidRPr="0013540D">
              <w:rPr>
                <w:rFonts w:ascii="Times New Roman" w:eastAsia="標楷體" w:hAnsi="Times New Roman" w:hint="eastAsia"/>
                <w:szCs w:val="24"/>
              </w:rPr>
              <w:t>雲</w:t>
            </w:r>
            <w:r w:rsidRPr="0013540D">
              <w:rPr>
                <w:rFonts w:ascii="Times New Roman" w:eastAsia="標楷體" w:hAnsi="Times New Roman"/>
                <w:szCs w:val="24"/>
              </w:rPr>
              <w:t>端系統，</w:t>
            </w:r>
            <w:r w:rsidRPr="0013540D">
              <w:rPr>
                <w:rFonts w:ascii="Times New Roman" w:eastAsia="標楷體" w:hAnsi="Times New Roman" w:hint="eastAsia"/>
                <w:szCs w:val="24"/>
              </w:rPr>
              <w:t>由委外廠商</w:t>
            </w:r>
            <w:r w:rsidRPr="0013540D">
              <w:rPr>
                <w:rFonts w:ascii="Times New Roman" w:eastAsia="標楷體" w:hAnsi="Times New Roman" w:hint="eastAsia"/>
                <w:szCs w:val="24"/>
              </w:rPr>
              <w:t>(</w:t>
            </w:r>
            <w:r w:rsidRPr="0013540D">
              <w:rPr>
                <w:rFonts w:ascii="Times New Roman" w:eastAsia="標楷體" w:hAnsi="Times New Roman" w:hint="eastAsia"/>
                <w:szCs w:val="24"/>
              </w:rPr>
              <w:t>翰林教育科技股份有限公司</w:t>
            </w:r>
            <w:r w:rsidRPr="0013540D">
              <w:rPr>
                <w:rFonts w:ascii="Times New Roman" w:eastAsia="標楷體" w:hAnsi="Times New Roman" w:hint="eastAsia"/>
                <w:szCs w:val="24"/>
              </w:rPr>
              <w:t>)</w:t>
            </w:r>
            <w:r w:rsidRPr="0013540D">
              <w:rPr>
                <w:rFonts w:ascii="Times New Roman" w:eastAsia="標楷體" w:hAnsi="Times New Roman" w:hint="eastAsia"/>
                <w:szCs w:val="24"/>
              </w:rPr>
              <w:t>維護。</w:t>
            </w:r>
          </w:p>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系統暫停時，不影響學校核心業務運作，</w:t>
            </w:r>
            <w:r w:rsidRPr="0013540D">
              <w:rPr>
                <w:rFonts w:ascii="Times New Roman" w:eastAsia="標楷體" w:hAnsi="Times New Roman"/>
                <w:szCs w:val="24"/>
              </w:rPr>
              <w:t>但會影</w:t>
            </w:r>
            <w:r w:rsidRPr="0013540D">
              <w:rPr>
                <w:rFonts w:ascii="Times New Roman" w:eastAsia="標楷體" w:hAnsi="Times New Roman" w:hint="eastAsia"/>
                <w:szCs w:val="24"/>
              </w:rPr>
              <w:t>響</w:t>
            </w:r>
            <w:r w:rsidRPr="0013540D">
              <w:rPr>
                <w:rFonts w:ascii="Times New Roman" w:eastAsia="標楷體" w:hAnsi="Times New Roman"/>
                <w:szCs w:val="24"/>
              </w:rPr>
              <w:t>學生課後之</w:t>
            </w:r>
            <w:r w:rsidRPr="0013540D">
              <w:rPr>
                <w:rFonts w:ascii="Times New Roman" w:eastAsia="標楷體" w:hAnsi="Times New Roman" w:hint="eastAsia"/>
                <w:szCs w:val="24"/>
              </w:rPr>
              <w:t>學</w:t>
            </w:r>
            <w:r w:rsidRPr="0013540D">
              <w:rPr>
                <w:rFonts w:ascii="Times New Roman" w:eastAsia="標楷體" w:hAnsi="Times New Roman"/>
                <w:szCs w:val="24"/>
              </w:rPr>
              <w:t>習</w:t>
            </w:r>
            <w:r w:rsidRPr="0013540D">
              <w:rPr>
                <w:rFonts w:ascii="Times New Roman" w:eastAsia="標楷體" w:hAnsi="Times New Roman" w:hint="eastAsia"/>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jc w:val="center"/>
              <w:rPr>
                <w:rFonts w:ascii="Times New Roman" w:eastAsia="標楷體" w:hAnsi="Times New Roman"/>
                <w:szCs w:val="24"/>
              </w:rPr>
            </w:pPr>
            <w:r w:rsidRPr="0013540D">
              <w:rPr>
                <w:rFonts w:ascii="Times New Roman" w:eastAsia="標楷體" w:hAnsi="Times New Roman"/>
                <w:szCs w:val="24"/>
              </w:rPr>
              <w:t>24</w:t>
            </w:r>
            <w:r w:rsidRPr="0013540D">
              <w:rPr>
                <w:rFonts w:ascii="Times New Roman" w:eastAsia="標楷體" w:hAnsi="Times New Roman" w:hint="eastAsia"/>
                <w:szCs w:val="24"/>
              </w:rPr>
              <w:t>小</w:t>
            </w:r>
            <w:r w:rsidRPr="0013540D">
              <w:rPr>
                <w:rFonts w:ascii="Times New Roman" w:eastAsia="標楷體" w:hAnsi="Times New Roman"/>
                <w:szCs w:val="24"/>
              </w:rPr>
              <w:t>時</w:t>
            </w:r>
          </w:p>
        </w:tc>
      </w:tr>
      <w:tr w:rsidR="00854A50" w:rsidRPr="0013540D" w:rsidTr="00854A50">
        <w:trPr>
          <w:trHeight w:val="7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 w:val="28"/>
                <w:szCs w:val="28"/>
              </w:rPr>
            </w:pPr>
            <w:r w:rsidRPr="0013540D">
              <w:rPr>
                <w:rFonts w:ascii="Times New Roman" w:eastAsia="標楷體" w:hAnsi="Times New Roman" w:hint="eastAsia"/>
                <w:sz w:val="28"/>
                <w:szCs w:val="28"/>
              </w:rPr>
              <w:t>繁星推薦高中校內推薦作業網路平台</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此</w:t>
            </w:r>
            <w:r w:rsidRPr="0013540D">
              <w:rPr>
                <w:rFonts w:ascii="Times New Roman" w:eastAsia="標楷體" w:hAnsi="Times New Roman"/>
                <w:szCs w:val="24"/>
              </w:rPr>
              <w:t>為</w:t>
            </w:r>
            <w:r w:rsidRPr="0013540D">
              <w:rPr>
                <w:rFonts w:ascii="Times New Roman" w:eastAsia="標楷體" w:hAnsi="Times New Roman" w:hint="eastAsia"/>
                <w:szCs w:val="24"/>
              </w:rPr>
              <w:t>雲</w:t>
            </w:r>
            <w:r w:rsidRPr="0013540D">
              <w:rPr>
                <w:rFonts w:ascii="Times New Roman" w:eastAsia="標楷體" w:hAnsi="Times New Roman"/>
                <w:szCs w:val="24"/>
              </w:rPr>
              <w:t>端系統，</w:t>
            </w:r>
            <w:r w:rsidRPr="0013540D">
              <w:rPr>
                <w:rFonts w:ascii="Times New Roman" w:eastAsia="標楷體" w:hAnsi="Times New Roman" w:hint="eastAsia"/>
                <w:szCs w:val="24"/>
              </w:rPr>
              <w:t>由委外廠商</w:t>
            </w:r>
            <w:r w:rsidRPr="0013540D">
              <w:rPr>
                <w:rFonts w:ascii="Times New Roman" w:eastAsia="標楷體" w:hAnsi="Times New Roman" w:hint="eastAsia"/>
                <w:szCs w:val="24"/>
              </w:rPr>
              <w:t>(</w:t>
            </w:r>
            <w:r w:rsidRPr="0013540D">
              <w:rPr>
                <w:rFonts w:ascii="Times New Roman" w:eastAsia="標楷體" w:hAnsi="Times New Roman" w:hint="eastAsia"/>
                <w:szCs w:val="24"/>
              </w:rPr>
              <w:t>政高有限公司</w:t>
            </w:r>
            <w:r w:rsidRPr="0013540D">
              <w:rPr>
                <w:rFonts w:ascii="Times New Roman" w:eastAsia="標楷體" w:hAnsi="Times New Roman" w:hint="eastAsia"/>
                <w:szCs w:val="24"/>
              </w:rPr>
              <w:t>)</w:t>
            </w:r>
            <w:r w:rsidRPr="0013540D">
              <w:rPr>
                <w:rFonts w:ascii="Times New Roman" w:eastAsia="標楷體" w:hAnsi="Times New Roman" w:hint="eastAsia"/>
                <w:szCs w:val="24"/>
              </w:rPr>
              <w:t>維護。</w:t>
            </w:r>
          </w:p>
          <w:p w:rsidR="00854A50" w:rsidRPr="0013540D" w:rsidRDefault="00854A50" w:rsidP="00854A50">
            <w:pPr>
              <w:spacing w:line="360" w:lineRule="exact"/>
              <w:rPr>
                <w:rFonts w:ascii="Times New Roman" w:eastAsia="標楷體" w:hAnsi="Times New Roman"/>
                <w:szCs w:val="24"/>
              </w:rPr>
            </w:pPr>
            <w:r w:rsidRPr="0013540D">
              <w:rPr>
                <w:rFonts w:ascii="Times New Roman" w:eastAsia="標楷體" w:hAnsi="Times New Roman" w:hint="eastAsia"/>
                <w:szCs w:val="24"/>
              </w:rPr>
              <w:t>系統暫停時不影響學校核心業務運作，</w:t>
            </w:r>
            <w:r w:rsidRPr="0013540D">
              <w:rPr>
                <w:rFonts w:ascii="Times New Roman" w:eastAsia="標楷體" w:hAnsi="Times New Roman"/>
                <w:szCs w:val="24"/>
              </w:rPr>
              <w:t>但會影</w:t>
            </w:r>
            <w:r w:rsidRPr="0013540D">
              <w:rPr>
                <w:rFonts w:ascii="Times New Roman" w:eastAsia="標楷體" w:hAnsi="Times New Roman" w:hint="eastAsia"/>
                <w:szCs w:val="24"/>
              </w:rPr>
              <w:t>響高</w:t>
            </w:r>
            <w:r w:rsidRPr="0013540D">
              <w:rPr>
                <w:rFonts w:ascii="Times New Roman" w:eastAsia="標楷體" w:hAnsi="Times New Roman"/>
                <w:szCs w:val="24"/>
              </w:rPr>
              <w:t>中部學生</w:t>
            </w:r>
            <w:r w:rsidRPr="0013540D">
              <w:rPr>
                <w:rFonts w:ascii="Times New Roman" w:eastAsia="標楷體" w:hAnsi="Times New Roman" w:hint="eastAsia"/>
                <w:szCs w:val="24"/>
              </w:rPr>
              <w:t>學</w:t>
            </w:r>
            <w:r w:rsidRPr="0013540D">
              <w:rPr>
                <w:rFonts w:ascii="Times New Roman" w:eastAsia="標楷體" w:hAnsi="Times New Roman"/>
                <w:szCs w:val="24"/>
              </w:rPr>
              <w:t>測報名的</w:t>
            </w:r>
            <w:r w:rsidRPr="0013540D">
              <w:rPr>
                <w:rFonts w:ascii="Times New Roman" w:eastAsia="標楷體" w:hAnsi="Times New Roman"/>
                <w:szCs w:val="24"/>
              </w:rPr>
              <w:lastRenderedPageBreak/>
              <w:t>流</w:t>
            </w:r>
            <w:r w:rsidRPr="0013540D">
              <w:rPr>
                <w:rFonts w:ascii="Times New Roman" w:eastAsia="標楷體" w:hAnsi="Times New Roman" w:hint="eastAsia"/>
                <w:szCs w:val="24"/>
              </w:rPr>
              <w:t>暢</w:t>
            </w:r>
            <w:r w:rsidRPr="0013540D">
              <w:rPr>
                <w:rFonts w:ascii="Times New Roman" w:eastAsia="標楷體" w:hAnsi="Times New Roman"/>
                <w:szCs w:val="24"/>
              </w:rPr>
              <w:t>性</w:t>
            </w:r>
            <w:r w:rsidRPr="0013540D">
              <w:rPr>
                <w:rFonts w:ascii="Times New Roman" w:eastAsia="標楷體" w:hAnsi="Times New Roman" w:hint="eastAsia"/>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4A50" w:rsidRPr="0013540D" w:rsidRDefault="00854A50" w:rsidP="00854A50">
            <w:pPr>
              <w:spacing w:line="360" w:lineRule="exact"/>
              <w:jc w:val="center"/>
              <w:rPr>
                <w:rFonts w:ascii="Times New Roman" w:eastAsia="標楷體" w:hAnsi="Times New Roman"/>
                <w:szCs w:val="24"/>
              </w:rPr>
            </w:pPr>
            <w:r w:rsidRPr="0013540D">
              <w:rPr>
                <w:rFonts w:ascii="Times New Roman" w:eastAsia="標楷體" w:hAnsi="Times New Roman"/>
                <w:szCs w:val="24"/>
              </w:rPr>
              <w:lastRenderedPageBreak/>
              <w:t>24</w:t>
            </w:r>
            <w:r w:rsidRPr="0013540D">
              <w:rPr>
                <w:rFonts w:ascii="Times New Roman" w:eastAsia="標楷體" w:hAnsi="Times New Roman" w:hint="eastAsia"/>
                <w:szCs w:val="24"/>
              </w:rPr>
              <w:t>小</w:t>
            </w:r>
            <w:r w:rsidRPr="0013540D">
              <w:rPr>
                <w:rFonts w:ascii="Times New Roman" w:eastAsia="標楷體" w:hAnsi="Times New Roman"/>
                <w:szCs w:val="24"/>
              </w:rPr>
              <w:t>時</w:t>
            </w:r>
          </w:p>
        </w:tc>
      </w:tr>
    </w:tbl>
    <w:p w:rsidR="0002642D" w:rsidRPr="0013540D" w:rsidRDefault="0002642D" w:rsidP="0002642D">
      <w:pPr>
        <w:spacing w:beforeLines="50" w:before="214" w:afterLines="50" w:after="214" w:line="360" w:lineRule="exact"/>
        <w:ind w:leftChars="236" w:left="566" w:firstLine="1"/>
        <w:rPr>
          <w:rFonts w:ascii="Times New Roman" w:eastAsia="標楷體" w:hAnsi="Times New Roman"/>
          <w:color w:val="000000"/>
          <w:sz w:val="28"/>
          <w:szCs w:val="28"/>
        </w:rPr>
      </w:pPr>
      <w:r w:rsidRPr="0013540D">
        <w:rPr>
          <w:rFonts w:ascii="Times New Roman" w:eastAsia="標楷體" w:hAnsi="Times New Roman" w:hint="eastAsia"/>
          <w:color w:val="000000"/>
          <w:sz w:val="28"/>
          <w:szCs w:val="28"/>
        </w:rPr>
        <w:lastRenderedPageBreak/>
        <w:t>各欄位定義：</w:t>
      </w:r>
    </w:p>
    <w:p w:rsidR="00854A50" w:rsidRPr="0013540D" w:rsidRDefault="00C250BC" w:rsidP="00A50826">
      <w:pPr>
        <w:numPr>
          <w:ilvl w:val="0"/>
          <w:numId w:val="55"/>
        </w:numPr>
        <w:suppressAutoHyphens w:val="0"/>
        <w:autoSpaceDN/>
        <w:spacing w:beforeLines="50" w:before="214" w:afterLines="50" w:after="214" w:line="360" w:lineRule="exact"/>
        <w:ind w:leftChars="236" w:left="1046"/>
        <w:textAlignment w:val="auto"/>
        <w:rPr>
          <w:rFonts w:ascii="Times New Roman" w:eastAsia="標楷體" w:hAnsi="Times New Roman"/>
          <w:color w:val="000000"/>
          <w:sz w:val="28"/>
          <w:szCs w:val="28"/>
        </w:rPr>
      </w:pPr>
      <w:r w:rsidRPr="0013540D">
        <w:rPr>
          <w:rFonts w:ascii="Times New Roman" w:eastAsia="標楷體" w:hAnsi="Times New Roman" w:hint="eastAsia"/>
          <w:color w:val="000000"/>
          <w:sz w:val="28"/>
          <w:szCs w:val="28"/>
        </w:rPr>
        <w:t>非核心業務系統：公務機關非核心業務相關之資通系統，如差勤服務、郵件服務、用戶端服務等。</w:t>
      </w:r>
    </w:p>
    <w:p w:rsidR="00C250BC" w:rsidRPr="0013540D" w:rsidRDefault="00C250BC" w:rsidP="00A50826">
      <w:pPr>
        <w:numPr>
          <w:ilvl w:val="0"/>
          <w:numId w:val="55"/>
        </w:numPr>
        <w:suppressAutoHyphens w:val="0"/>
        <w:autoSpaceDN/>
        <w:spacing w:beforeLines="50" w:before="214" w:afterLines="50" w:after="214" w:line="360" w:lineRule="exact"/>
        <w:ind w:leftChars="236" w:left="1046"/>
        <w:textAlignment w:val="auto"/>
        <w:rPr>
          <w:rFonts w:ascii="Times New Roman" w:eastAsia="標楷體" w:hAnsi="Times New Roman"/>
          <w:color w:val="000000"/>
          <w:sz w:val="28"/>
          <w:szCs w:val="28"/>
        </w:rPr>
      </w:pPr>
      <w:r w:rsidRPr="0013540D">
        <w:rPr>
          <w:rFonts w:ascii="Times New Roman" w:eastAsia="標楷體" w:hAnsi="Times New Roman" w:hint="eastAsia"/>
          <w:sz w:val="28"/>
          <w:szCs w:val="28"/>
        </w:rPr>
        <w:t>業務失效影響說明</w:t>
      </w:r>
      <w:r w:rsidRPr="0013540D">
        <w:rPr>
          <w:rFonts w:ascii="Times New Roman" w:eastAsia="標楷體" w:hAnsi="Times New Roman" w:hint="eastAsia"/>
          <w:color w:val="000000"/>
          <w:sz w:val="28"/>
          <w:szCs w:val="28"/>
        </w:rPr>
        <w:t>：該項業務使用之系統失效後，機關業務運作有何影響。</w:t>
      </w:r>
    </w:p>
    <w:p w:rsidR="0002642D" w:rsidRPr="0013540D" w:rsidRDefault="0002642D" w:rsidP="0002642D">
      <w:pPr>
        <w:numPr>
          <w:ilvl w:val="0"/>
          <w:numId w:val="55"/>
        </w:numPr>
        <w:suppressAutoHyphens w:val="0"/>
        <w:autoSpaceDN/>
        <w:spacing w:beforeLines="50" w:before="214" w:afterLines="50" w:after="214" w:line="360" w:lineRule="exact"/>
        <w:ind w:leftChars="236" w:left="1046"/>
        <w:textAlignment w:val="auto"/>
        <w:rPr>
          <w:rFonts w:ascii="Times New Roman" w:eastAsia="標楷體" w:hAnsi="Times New Roman"/>
          <w:color w:val="000000"/>
          <w:sz w:val="28"/>
          <w:szCs w:val="28"/>
        </w:rPr>
      </w:pPr>
      <w:r w:rsidRPr="0013540D">
        <w:rPr>
          <w:rFonts w:ascii="Times New Roman" w:eastAsia="標楷體" w:hAnsi="Times New Roman" w:hint="eastAsia"/>
          <w:color w:val="000000"/>
          <w:sz w:val="28"/>
          <w:szCs w:val="28"/>
        </w:rPr>
        <w:t>最大可容忍中斷時間單位以小時計</w:t>
      </w:r>
      <w:r w:rsidRPr="0013540D">
        <w:rPr>
          <w:rFonts w:ascii="Times New Roman" w:eastAsia="標楷體" w:hAnsi="Times New Roman" w:hint="eastAsia"/>
          <w:color w:val="000000"/>
          <w:sz w:val="28"/>
          <w:szCs w:val="28"/>
        </w:rPr>
        <w:t>(</w:t>
      </w:r>
      <w:r w:rsidRPr="0013540D">
        <w:rPr>
          <w:rFonts w:ascii="Times New Roman" w:eastAsia="標楷體" w:hAnsi="Times New Roman" w:hint="eastAsia"/>
          <w:color w:val="000000"/>
          <w:sz w:val="28"/>
          <w:szCs w:val="28"/>
        </w:rPr>
        <w:t>對外服務以小時，對內服務以工作小時計</w:t>
      </w:r>
      <w:r w:rsidRPr="0013540D">
        <w:rPr>
          <w:rFonts w:ascii="Times New Roman" w:eastAsia="標楷體" w:hAnsi="Times New Roman" w:hint="eastAsia"/>
          <w:color w:val="000000"/>
          <w:sz w:val="28"/>
          <w:szCs w:val="28"/>
        </w:rPr>
        <w:t>)</w:t>
      </w:r>
      <w:r w:rsidRPr="0013540D">
        <w:rPr>
          <w:rFonts w:ascii="Times New Roman" w:eastAsia="標楷體" w:hAnsi="Times New Roman" w:hint="eastAsia"/>
          <w:color w:val="000000"/>
          <w:sz w:val="28"/>
          <w:szCs w:val="28"/>
        </w:rPr>
        <w:t>。</w:t>
      </w:r>
    </w:p>
    <w:p w:rsidR="008E405D" w:rsidRPr="0013540D" w:rsidRDefault="00D03402">
      <w:pPr>
        <w:pStyle w:val="1"/>
      </w:pPr>
      <w:bookmarkStart w:id="8" w:name="_Toc1043896"/>
      <w:r w:rsidRPr="0013540D">
        <w:rPr>
          <w:rFonts w:ascii="Times New Roman" w:hAnsi="Times New Roman"/>
        </w:rPr>
        <w:t>資通</w:t>
      </w:r>
      <w:r w:rsidRPr="0013540D">
        <w:t>安全政策及目標</w:t>
      </w:r>
      <w:bookmarkEnd w:id="8"/>
    </w:p>
    <w:p w:rsidR="008E405D" w:rsidRPr="0013540D" w:rsidRDefault="00D03402">
      <w:pPr>
        <w:pStyle w:val="2"/>
      </w:pPr>
      <w:bookmarkStart w:id="9" w:name="_Toc1043897"/>
      <w:r w:rsidRPr="0013540D">
        <w:t>資通安全政策</w:t>
      </w:r>
      <w:bookmarkEnd w:id="9"/>
    </w:p>
    <w:p w:rsidR="008E405D" w:rsidRPr="0013540D" w:rsidRDefault="00D03402">
      <w:pPr>
        <w:spacing w:before="180" w:after="180" w:line="360" w:lineRule="exact"/>
        <w:ind w:left="566" w:firstLine="1"/>
      </w:pPr>
      <w:r w:rsidRPr="0013540D">
        <w:rPr>
          <w:rFonts w:ascii="Times New Roman" w:eastAsia="標楷體" w:hAnsi="Times New Roman"/>
          <w:sz w:val="28"/>
          <w:szCs w:val="28"/>
        </w:rPr>
        <w:t>為使本機關業務順利運作，防止資訊或資通系統受未經授權之存取、使用、控制、洩漏、破壞、竄改、銷毀或其他侵害，並確保其機密性</w:t>
      </w:r>
      <w:r w:rsidRPr="0013540D">
        <w:rPr>
          <w:rFonts w:ascii="Times New Roman" w:eastAsia="標楷體" w:hAnsi="Times New Roman"/>
          <w:color w:val="000000"/>
          <w:sz w:val="28"/>
          <w:szCs w:val="28"/>
        </w:rPr>
        <w:t>（</w:t>
      </w:r>
      <w:r w:rsidRPr="0013540D">
        <w:rPr>
          <w:rFonts w:ascii="Times New Roman" w:eastAsia="標楷體" w:hAnsi="Times New Roman"/>
          <w:color w:val="000000"/>
          <w:sz w:val="28"/>
          <w:szCs w:val="28"/>
        </w:rPr>
        <w:t>Confidentiality</w:t>
      </w:r>
      <w:r w:rsidRPr="0013540D">
        <w:rPr>
          <w:rFonts w:ascii="Times New Roman" w:eastAsia="標楷體" w:hAnsi="Times New Roman"/>
          <w:color w:val="000000"/>
          <w:sz w:val="28"/>
          <w:szCs w:val="28"/>
        </w:rPr>
        <w:t>）</w:t>
      </w:r>
      <w:r w:rsidRPr="0013540D">
        <w:rPr>
          <w:rFonts w:ascii="Times New Roman" w:eastAsia="標楷體" w:hAnsi="Times New Roman"/>
          <w:sz w:val="28"/>
          <w:szCs w:val="28"/>
        </w:rPr>
        <w:t>、完整性</w:t>
      </w:r>
      <w:r w:rsidRPr="0013540D">
        <w:rPr>
          <w:rFonts w:ascii="Times New Roman" w:eastAsia="標楷體" w:hAnsi="Times New Roman"/>
          <w:color w:val="000000"/>
          <w:sz w:val="28"/>
          <w:szCs w:val="28"/>
        </w:rPr>
        <w:t>（</w:t>
      </w:r>
      <w:r w:rsidRPr="0013540D">
        <w:rPr>
          <w:rFonts w:ascii="Times New Roman" w:eastAsia="標楷體" w:hAnsi="Times New Roman"/>
          <w:color w:val="000000"/>
          <w:sz w:val="28"/>
          <w:szCs w:val="28"/>
        </w:rPr>
        <w:t>Integrity</w:t>
      </w:r>
      <w:r w:rsidRPr="0013540D">
        <w:rPr>
          <w:rFonts w:ascii="Times New Roman" w:eastAsia="標楷體" w:hAnsi="Times New Roman"/>
          <w:color w:val="000000"/>
          <w:sz w:val="28"/>
          <w:szCs w:val="28"/>
        </w:rPr>
        <w:t>）</w:t>
      </w:r>
      <w:r w:rsidRPr="0013540D">
        <w:rPr>
          <w:rFonts w:ascii="Times New Roman" w:eastAsia="標楷體" w:hAnsi="Times New Roman"/>
          <w:sz w:val="28"/>
          <w:szCs w:val="28"/>
        </w:rPr>
        <w:t>及可用性</w:t>
      </w:r>
      <w:r w:rsidRPr="0013540D">
        <w:rPr>
          <w:rFonts w:ascii="Times New Roman" w:eastAsia="標楷體" w:hAnsi="Times New Roman"/>
          <w:color w:val="000000"/>
          <w:sz w:val="28"/>
          <w:szCs w:val="28"/>
        </w:rPr>
        <w:t>（</w:t>
      </w:r>
      <w:r w:rsidRPr="0013540D">
        <w:rPr>
          <w:rFonts w:ascii="Times New Roman" w:eastAsia="標楷體" w:hAnsi="Times New Roman"/>
          <w:color w:val="000000"/>
          <w:sz w:val="28"/>
          <w:szCs w:val="28"/>
        </w:rPr>
        <w:t>Availability</w:t>
      </w:r>
      <w:r w:rsidRPr="0013540D">
        <w:rPr>
          <w:rFonts w:ascii="Times New Roman" w:eastAsia="標楷體" w:hAnsi="Times New Roman"/>
          <w:color w:val="000000"/>
          <w:sz w:val="28"/>
          <w:szCs w:val="28"/>
        </w:rPr>
        <w:t>）</w:t>
      </w:r>
      <w:r w:rsidRPr="0013540D">
        <w:rPr>
          <w:rFonts w:ascii="Times New Roman" w:eastAsia="標楷體" w:hAnsi="Times New Roman"/>
          <w:sz w:val="28"/>
          <w:szCs w:val="28"/>
        </w:rPr>
        <w:t>，依據臺南市政府資訊安全政策如下，以供全體同仁共同遵循：</w:t>
      </w:r>
    </w:p>
    <w:p w:rsidR="008E405D" w:rsidRPr="0013540D" w:rsidRDefault="00D03402">
      <w:pPr>
        <w:pStyle w:val="a3"/>
        <w:numPr>
          <w:ilvl w:val="0"/>
          <w:numId w:val="5"/>
        </w:numPr>
        <w:spacing w:before="180" w:after="180" w:line="360" w:lineRule="exact"/>
        <w:ind w:left="520" w:hanging="280"/>
      </w:pPr>
      <w:r w:rsidRPr="0013540D">
        <w:rPr>
          <w:rFonts w:ascii="Times New Roman" w:eastAsia="標楷體" w:hAnsi="Times New Roman"/>
          <w:sz w:val="28"/>
          <w:szCs w:val="28"/>
        </w:rPr>
        <w:t>安全：確保</w:t>
      </w:r>
      <w:r w:rsidRPr="0013540D">
        <w:rPr>
          <w:rFonts w:ascii="Times New Roman" w:eastAsia="標楷體" w:hAnsi="Times New Roman"/>
          <w:sz w:val="28"/>
        </w:rPr>
        <w:t>資訊不遭竊取、竄改、滅失或遺漏。</w:t>
      </w:r>
    </w:p>
    <w:p w:rsidR="008E405D" w:rsidRPr="0013540D" w:rsidRDefault="00D03402">
      <w:pPr>
        <w:pStyle w:val="a3"/>
        <w:numPr>
          <w:ilvl w:val="0"/>
          <w:numId w:val="5"/>
        </w:numPr>
        <w:spacing w:before="180" w:after="180" w:line="360" w:lineRule="exact"/>
        <w:ind w:left="520" w:hanging="280"/>
        <w:rPr>
          <w:rFonts w:ascii="Times New Roman" w:eastAsia="標楷體" w:hAnsi="Times New Roman"/>
          <w:sz w:val="28"/>
          <w:szCs w:val="28"/>
        </w:rPr>
      </w:pPr>
      <w:r w:rsidRPr="0013540D">
        <w:rPr>
          <w:rFonts w:ascii="Times New Roman" w:eastAsia="標楷體" w:hAnsi="Times New Roman"/>
          <w:sz w:val="28"/>
          <w:szCs w:val="28"/>
        </w:rPr>
        <w:t>正確：資訊內容及處理過程精準無誤。</w:t>
      </w:r>
    </w:p>
    <w:p w:rsidR="008E405D" w:rsidRPr="0013540D" w:rsidRDefault="00D03402">
      <w:pPr>
        <w:pStyle w:val="a3"/>
        <w:numPr>
          <w:ilvl w:val="0"/>
          <w:numId w:val="5"/>
        </w:numPr>
        <w:spacing w:before="180" w:after="180" w:line="360" w:lineRule="exact"/>
        <w:ind w:left="520" w:hanging="280"/>
      </w:pPr>
      <w:r w:rsidRPr="0013540D">
        <w:rPr>
          <w:rFonts w:ascii="Times New Roman" w:eastAsia="標楷體" w:hAnsi="Times New Roman"/>
          <w:sz w:val="28"/>
          <w:szCs w:val="28"/>
        </w:rPr>
        <w:t>迅速：對</w:t>
      </w:r>
      <w:r w:rsidRPr="0013540D">
        <w:rPr>
          <w:rFonts w:ascii="Times New Roman" w:eastAsia="標楷體" w:hAnsi="Times New Roman"/>
          <w:sz w:val="28"/>
        </w:rPr>
        <w:t>資安事件之處理、通報與回復能快速完成。</w:t>
      </w:r>
    </w:p>
    <w:p w:rsidR="008E405D" w:rsidRPr="0013540D" w:rsidRDefault="00D03402">
      <w:pPr>
        <w:pStyle w:val="2"/>
      </w:pPr>
      <w:bookmarkStart w:id="10" w:name="_Toc1043898"/>
      <w:r w:rsidRPr="0013540D">
        <w:t>資通安全目標</w:t>
      </w:r>
      <w:bookmarkEnd w:id="10"/>
    </w:p>
    <w:p w:rsidR="008E405D" w:rsidRPr="0013540D" w:rsidRDefault="00D03402">
      <w:pPr>
        <w:pStyle w:val="a3"/>
        <w:numPr>
          <w:ilvl w:val="0"/>
          <w:numId w:val="7"/>
        </w:numPr>
        <w:spacing w:before="180" w:after="180" w:line="360" w:lineRule="exact"/>
        <w:ind w:left="520" w:hanging="280"/>
        <w:rPr>
          <w:rFonts w:ascii="Times New Roman" w:eastAsia="標楷體" w:hAnsi="Times New Roman"/>
          <w:sz w:val="28"/>
          <w:szCs w:val="28"/>
        </w:rPr>
      </w:pPr>
      <w:r w:rsidRPr="0013540D">
        <w:rPr>
          <w:rFonts w:ascii="Times New Roman" w:eastAsia="標楷體" w:hAnsi="Times New Roman"/>
          <w:sz w:val="28"/>
          <w:szCs w:val="28"/>
        </w:rPr>
        <w:t>適時因應法令與技術之變動，調整資通安全維護之內容，以避免資通系統或資訊遭受未經授權之存取、使用、控制、洩漏、破壞、竄改、銷毀或其他侵害，以確保其機密性、完整性及可用性。</w:t>
      </w:r>
    </w:p>
    <w:p w:rsidR="008E405D" w:rsidRPr="0013540D" w:rsidRDefault="00D03402">
      <w:pPr>
        <w:pStyle w:val="a3"/>
        <w:numPr>
          <w:ilvl w:val="0"/>
          <w:numId w:val="7"/>
        </w:numPr>
        <w:spacing w:before="180" w:after="180" w:line="360" w:lineRule="exact"/>
        <w:ind w:left="520" w:hanging="280"/>
        <w:rPr>
          <w:rFonts w:ascii="Times New Roman" w:eastAsia="標楷體" w:hAnsi="Times New Roman"/>
          <w:sz w:val="28"/>
          <w:szCs w:val="28"/>
        </w:rPr>
      </w:pPr>
      <w:r w:rsidRPr="0013540D">
        <w:rPr>
          <w:rFonts w:ascii="Times New Roman" w:eastAsia="標楷體" w:hAnsi="Times New Roman"/>
          <w:sz w:val="28"/>
          <w:szCs w:val="28"/>
        </w:rPr>
        <w:t>達成資通安全責任等級分級之要求，並降低遭受資通安全風險之威脅。</w:t>
      </w:r>
    </w:p>
    <w:p w:rsidR="008E405D" w:rsidRPr="0013540D" w:rsidRDefault="00D03402">
      <w:pPr>
        <w:pStyle w:val="2"/>
      </w:pPr>
      <w:bookmarkStart w:id="11" w:name="_Toc1043899"/>
      <w:r w:rsidRPr="0013540D">
        <w:t>資通安全政策及目標之核定程序</w:t>
      </w:r>
      <w:bookmarkEnd w:id="11"/>
    </w:p>
    <w:p w:rsidR="008E405D" w:rsidRPr="0013540D" w:rsidRDefault="00D03402">
      <w:pPr>
        <w:spacing w:before="180" w:after="180" w:line="360" w:lineRule="exact"/>
        <w:ind w:left="566" w:firstLine="1"/>
      </w:pPr>
      <w:r w:rsidRPr="0013540D">
        <w:rPr>
          <w:rFonts w:ascii="Times New Roman" w:eastAsia="標楷體" w:hAnsi="Times New Roman"/>
          <w:color w:val="000000"/>
          <w:sz w:val="28"/>
          <w:szCs w:val="28"/>
        </w:rPr>
        <w:t>資通安全政策由本機關簽陳資通安全長核定。</w:t>
      </w:r>
    </w:p>
    <w:p w:rsidR="008E405D" w:rsidRPr="0013540D" w:rsidRDefault="00D03402">
      <w:pPr>
        <w:pStyle w:val="2"/>
      </w:pPr>
      <w:bookmarkStart w:id="12" w:name="_Toc1043900"/>
      <w:r w:rsidRPr="0013540D">
        <w:lastRenderedPageBreak/>
        <w:t>資通安全政策及目標之宣導</w:t>
      </w:r>
      <w:bookmarkEnd w:id="12"/>
    </w:p>
    <w:p w:rsidR="008E405D" w:rsidRPr="0013540D" w:rsidRDefault="00D03402">
      <w:pPr>
        <w:pStyle w:val="a3"/>
        <w:numPr>
          <w:ilvl w:val="0"/>
          <w:numId w:val="8"/>
        </w:numPr>
        <w:spacing w:before="180" w:after="180" w:line="360" w:lineRule="exact"/>
        <w:ind w:left="520" w:hanging="280"/>
        <w:rPr>
          <w:rFonts w:ascii="Times New Roman" w:eastAsia="標楷體" w:hAnsi="Times New Roman"/>
          <w:sz w:val="28"/>
          <w:szCs w:val="28"/>
        </w:rPr>
      </w:pPr>
      <w:r w:rsidRPr="0013540D">
        <w:rPr>
          <w:rFonts w:ascii="Times New Roman" w:eastAsia="標楷體" w:hAnsi="Times New Roman"/>
          <w:sz w:val="28"/>
          <w:szCs w:val="28"/>
        </w:rPr>
        <w:t>本機關之資通安全政策及目標應每年透過教育訓練、內部會議、張貼公告等方式，向機關內所有人員進行宣導。</w:t>
      </w:r>
    </w:p>
    <w:p w:rsidR="008E405D" w:rsidRPr="0013540D" w:rsidRDefault="00D03402">
      <w:pPr>
        <w:pStyle w:val="a3"/>
        <w:numPr>
          <w:ilvl w:val="0"/>
          <w:numId w:val="8"/>
        </w:numPr>
        <w:spacing w:before="180" w:after="180" w:line="360" w:lineRule="exact"/>
        <w:ind w:left="520" w:hanging="280"/>
        <w:rPr>
          <w:rFonts w:ascii="Times New Roman" w:eastAsia="標楷體" w:hAnsi="Times New Roman"/>
          <w:sz w:val="28"/>
          <w:szCs w:val="28"/>
        </w:rPr>
      </w:pPr>
      <w:r w:rsidRPr="0013540D">
        <w:rPr>
          <w:rFonts w:ascii="Times New Roman" w:eastAsia="標楷體" w:hAnsi="Times New Roman"/>
          <w:sz w:val="28"/>
          <w:szCs w:val="28"/>
        </w:rPr>
        <w:t>本機關應每年向利害關係人</w:t>
      </w:r>
      <w:r w:rsidRPr="0013540D">
        <w:rPr>
          <w:rFonts w:ascii="Times New Roman" w:eastAsia="標楷體" w:hAnsi="Times New Roman"/>
          <w:sz w:val="28"/>
          <w:szCs w:val="28"/>
        </w:rPr>
        <w:t>(</w:t>
      </w:r>
      <w:r w:rsidRPr="0013540D">
        <w:rPr>
          <w:rFonts w:ascii="Times New Roman" w:eastAsia="標楷體" w:hAnsi="Times New Roman"/>
          <w:sz w:val="28"/>
          <w:szCs w:val="28"/>
        </w:rPr>
        <w:t>例如</w:t>
      </w:r>
      <w:r w:rsidRPr="0013540D">
        <w:rPr>
          <w:rFonts w:ascii="Times New Roman" w:eastAsia="標楷體" w:hAnsi="Times New Roman"/>
          <w:sz w:val="28"/>
          <w:szCs w:val="28"/>
        </w:rPr>
        <w:t>IT</w:t>
      </w:r>
      <w:r w:rsidRPr="0013540D">
        <w:rPr>
          <w:rFonts w:ascii="Times New Roman" w:eastAsia="標楷體" w:hAnsi="Times New Roman"/>
          <w:sz w:val="28"/>
          <w:szCs w:val="28"/>
        </w:rPr>
        <w:t>服務供應商、與機關連線作業有關單位</w:t>
      </w:r>
      <w:r w:rsidRPr="0013540D">
        <w:rPr>
          <w:rFonts w:ascii="Times New Roman" w:eastAsia="標楷體" w:hAnsi="Times New Roman"/>
          <w:sz w:val="28"/>
          <w:szCs w:val="28"/>
        </w:rPr>
        <w:t>)</w:t>
      </w:r>
      <w:r w:rsidRPr="0013540D">
        <w:rPr>
          <w:rFonts w:ascii="Times New Roman" w:eastAsia="標楷體" w:hAnsi="Times New Roman"/>
          <w:sz w:val="28"/>
          <w:szCs w:val="28"/>
        </w:rPr>
        <w:t>進行資安政策及目標宣導。</w:t>
      </w:r>
    </w:p>
    <w:p w:rsidR="008E405D" w:rsidRPr="0013540D" w:rsidRDefault="00D03402">
      <w:pPr>
        <w:pStyle w:val="2"/>
      </w:pPr>
      <w:bookmarkStart w:id="13" w:name="_Toc1043901"/>
      <w:r w:rsidRPr="0013540D">
        <w:t>資通安全政策及目標定期檢討程序</w:t>
      </w:r>
      <w:bookmarkEnd w:id="13"/>
    </w:p>
    <w:p w:rsidR="008E405D" w:rsidRPr="0013540D" w:rsidRDefault="00D03402">
      <w:pPr>
        <w:spacing w:before="180" w:after="180" w:line="360" w:lineRule="exact"/>
        <w:ind w:left="566" w:firstLine="1"/>
      </w:pPr>
      <w:r w:rsidRPr="0013540D">
        <w:rPr>
          <w:rFonts w:ascii="Times New Roman" w:eastAsia="標楷體" w:hAnsi="Times New Roman"/>
          <w:color w:val="000000"/>
          <w:sz w:val="28"/>
          <w:szCs w:val="28"/>
        </w:rPr>
        <w:t>資通安全政策及目標應定期於</w:t>
      </w:r>
      <w:r w:rsidRPr="0013540D">
        <w:rPr>
          <w:rFonts w:ascii="Times New Roman" w:eastAsia="標楷體" w:hAnsi="Times New Roman"/>
          <w:sz w:val="28"/>
          <w:szCs w:val="28"/>
        </w:rPr>
        <w:t>資通安全管理審查會議</w:t>
      </w:r>
      <w:r w:rsidRPr="0013540D">
        <w:rPr>
          <w:rFonts w:ascii="Times New Roman" w:eastAsia="標楷體" w:hAnsi="Times New Roman"/>
          <w:color w:val="000000"/>
          <w:sz w:val="28"/>
          <w:szCs w:val="28"/>
        </w:rPr>
        <w:t>中檢討其適切性。</w:t>
      </w:r>
    </w:p>
    <w:p w:rsidR="008E405D" w:rsidRPr="0013540D" w:rsidRDefault="00D03402">
      <w:pPr>
        <w:pStyle w:val="1"/>
      </w:pPr>
      <w:bookmarkStart w:id="14" w:name="_Toc1043902"/>
      <w:r w:rsidRPr="0013540D">
        <w:t>資通安全推動組織</w:t>
      </w:r>
      <w:bookmarkEnd w:id="14"/>
    </w:p>
    <w:p w:rsidR="008E405D" w:rsidRPr="0013540D" w:rsidRDefault="00D03402">
      <w:pPr>
        <w:pStyle w:val="2"/>
      </w:pPr>
      <w:bookmarkStart w:id="15" w:name="_Toc1043903"/>
      <w:r w:rsidRPr="0013540D">
        <w:t>資通安全長</w:t>
      </w:r>
      <w:bookmarkEnd w:id="15"/>
    </w:p>
    <w:p w:rsidR="008E405D" w:rsidRPr="0013540D" w:rsidRDefault="00D03402">
      <w:pPr>
        <w:spacing w:before="180" w:after="180" w:line="360" w:lineRule="exact"/>
        <w:ind w:left="566" w:firstLine="1"/>
      </w:pPr>
      <w:r w:rsidRPr="0013540D">
        <w:rPr>
          <w:rFonts w:ascii="Times New Roman" w:eastAsia="標楷體" w:hAnsi="Times New Roman"/>
          <w:sz w:val="28"/>
          <w:szCs w:val="28"/>
        </w:rPr>
        <w:t>依本法第</w:t>
      </w:r>
      <w:r w:rsidRPr="0013540D">
        <w:rPr>
          <w:rFonts w:ascii="Times New Roman" w:eastAsia="標楷體" w:hAnsi="Times New Roman"/>
          <w:sz w:val="28"/>
          <w:szCs w:val="28"/>
        </w:rPr>
        <w:t>11</w:t>
      </w:r>
      <w:r w:rsidRPr="0013540D">
        <w:rPr>
          <w:rFonts w:ascii="Times New Roman" w:eastAsia="標楷體" w:hAnsi="Times New Roman"/>
          <w:sz w:val="28"/>
          <w:szCs w:val="28"/>
        </w:rPr>
        <w:t>條之規定，本機關擇請</w:t>
      </w:r>
      <w:r w:rsidR="00681583" w:rsidRPr="0013540D">
        <w:rPr>
          <w:rFonts w:ascii="Times New Roman" w:eastAsia="標楷體" w:hAnsi="Times New Roman" w:hint="eastAsia"/>
          <w:sz w:val="28"/>
          <w:szCs w:val="28"/>
          <w:u w:val="single"/>
        </w:rPr>
        <w:t>圖書</w:t>
      </w:r>
      <w:r w:rsidR="00681583" w:rsidRPr="0013540D">
        <w:rPr>
          <w:rFonts w:ascii="Times New Roman" w:eastAsia="標楷體" w:hAnsi="Times New Roman"/>
          <w:sz w:val="28"/>
          <w:szCs w:val="28"/>
          <w:u w:val="single"/>
        </w:rPr>
        <w:t>館主</w:t>
      </w:r>
      <w:r w:rsidR="00681583" w:rsidRPr="0013540D">
        <w:rPr>
          <w:rFonts w:ascii="Times New Roman" w:eastAsia="標楷體" w:hAnsi="Times New Roman" w:hint="eastAsia"/>
          <w:sz w:val="28"/>
          <w:szCs w:val="28"/>
          <w:u w:val="single"/>
        </w:rPr>
        <w:t>任</w:t>
      </w:r>
      <w:r w:rsidR="00681583" w:rsidRPr="0013540D">
        <w:rPr>
          <w:rFonts w:ascii="Times New Roman" w:eastAsia="標楷體" w:hAnsi="Times New Roman" w:hint="eastAsia"/>
          <w:sz w:val="28"/>
          <w:szCs w:val="28"/>
          <w:u w:val="single"/>
        </w:rPr>
        <w:t>(</w:t>
      </w:r>
      <w:r w:rsidR="00681583" w:rsidRPr="0013540D">
        <w:rPr>
          <w:rFonts w:ascii="Times New Roman" w:eastAsia="標楷體" w:hAnsi="Times New Roman" w:hint="eastAsia"/>
          <w:sz w:val="28"/>
          <w:szCs w:val="28"/>
          <w:u w:val="single"/>
        </w:rPr>
        <w:t>楊</w:t>
      </w:r>
      <w:r w:rsidR="00681583" w:rsidRPr="0013540D">
        <w:rPr>
          <w:rFonts w:ascii="Times New Roman" w:eastAsia="標楷體" w:hAnsi="Times New Roman"/>
          <w:sz w:val="28"/>
          <w:szCs w:val="28"/>
          <w:u w:val="single"/>
        </w:rPr>
        <w:t>三</w:t>
      </w:r>
      <w:r w:rsidR="00681583" w:rsidRPr="0013540D">
        <w:rPr>
          <w:rFonts w:ascii="Times New Roman" w:eastAsia="標楷體" w:hAnsi="Times New Roman" w:hint="eastAsia"/>
          <w:sz w:val="28"/>
          <w:szCs w:val="28"/>
          <w:u w:val="single"/>
        </w:rPr>
        <w:t>郎</w:t>
      </w:r>
      <w:r w:rsidR="00681583" w:rsidRPr="0013540D">
        <w:rPr>
          <w:rFonts w:ascii="Times New Roman" w:eastAsia="標楷體" w:hAnsi="Times New Roman" w:hint="eastAsia"/>
          <w:sz w:val="28"/>
          <w:szCs w:val="28"/>
          <w:u w:val="single"/>
        </w:rPr>
        <w:t>)</w:t>
      </w:r>
      <w:r w:rsidRPr="0013540D">
        <w:rPr>
          <w:rFonts w:ascii="Times New Roman" w:eastAsia="標楷體" w:hAnsi="Times New Roman"/>
          <w:sz w:val="28"/>
          <w:szCs w:val="28"/>
        </w:rPr>
        <w:t>兼任本機關資通安全長，負責督導機關資通安全相關事項，其任務包括：</w:t>
      </w:r>
    </w:p>
    <w:p w:rsidR="008E405D" w:rsidRPr="0013540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sidRPr="0013540D">
        <w:rPr>
          <w:rFonts w:ascii="Times New Roman" w:eastAsia="標楷體" w:hAnsi="Times New Roman"/>
          <w:sz w:val="28"/>
          <w:szCs w:val="28"/>
        </w:rPr>
        <w:t>資通安全管理政策及目標之核定、核轉及督導。</w:t>
      </w:r>
    </w:p>
    <w:p w:rsidR="008E405D" w:rsidRPr="0013540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sidRPr="0013540D">
        <w:rPr>
          <w:rFonts w:ascii="Times New Roman" w:eastAsia="標楷體" w:hAnsi="Times New Roman"/>
          <w:sz w:val="28"/>
          <w:szCs w:val="28"/>
        </w:rPr>
        <w:t>資通安全責任之分配及協調。</w:t>
      </w:r>
    </w:p>
    <w:p w:rsidR="008E405D" w:rsidRPr="0013540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sidRPr="0013540D">
        <w:rPr>
          <w:rFonts w:ascii="Times New Roman" w:eastAsia="標楷體" w:hAnsi="Times New Roman"/>
          <w:sz w:val="28"/>
          <w:szCs w:val="28"/>
        </w:rPr>
        <w:t>資通安全資源分配。</w:t>
      </w:r>
    </w:p>
    <w:p w:rsidR="008E405D" w:rsidRPr="0013540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sidRPr="0013540D">
        <w:rPr>
          <w:rFonts w:ascii="Times New Roman" w:eastAsia="標楷體" w:hAnsi="Times New Roman"/>
          <w:sz w:val="28"/>
          <w:szCs w:val="28"/>
        </w:rPr>
        <w:t>資通安全防護措施之監督。</w:t>
      </w:r>
    </w:p>
    <w:p w:rsidR="008E405D" w:rsidRPr="0013540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sidRPr="0013540D">
        <w:rPr>
          <w:rFonts w:ascii="Times New Roman" w:eastAsia="標楷體" w:hAnsi="Times New Roman"/>
          <w:sz w:val="28"/>
          <w:szCs w:val="28"/>
        </w:rPr>
        <w:t>資通安全事件之檢討及監督。</w:t>
      </w:r>
    </w:p>
    <w:p w:rsidR="008E405D" w:rsidRPr="0013540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sidRPr="0013540D">
        <w:rPr>
          <w:rFonts w:ascii="Times New Roman" w:eastAsia="標楷體" w:hAnsi="Times New Roman"/>
          <w:sz w:val="28"/>
          <w:szCs w:val="28"/>
        </w:rPr>
        <w:t>資通安全相關規章與程序、制度文件核定。</w:t>
      </w:r>
    </w:p>
    <w:p w:rsidR="008E405D" w:rsidRPr="0013540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sidRPr="0013540D">
        <w:rPr>
          <w:rFonts w:ascii="Times New Roman" w:eastAsia="標楷體" w:hAnsi="Times New Roman"/>
          <w:sz w:val="28"/>
          <w:szCs w:val="28"/>
        </w:rPr>
        <w:t>資通安全管理年度工作計畫之核定</w:t>
      </w:r>
    </w:p>
    <w:p w:rsidR="008E405D" w:rsidRPr="0013540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sidRPr="0013540D">
        <w:rPr>
          <w:rFonts w:ascii="Times New Roman" w:eastAsia="標楷體" w:hAnsi="Times New Roman"/>
          <w:sz w:val="28"/>
          <w:szCs w:val="28"/>
        </w:rPr>
        <w:t>資通安全相關工作事項督導及績效管理。</w:t>
      </w:r>
    </w:p>
    <w:p w:rsidR="008E405D" w:rsidRPr="0013540D" w:rsidRDefault="00D03402" w:rsidP="00334614">
      <w:pPr>
        <w:pStyle w:val="a3"/>
        <w:numPr>
          <w:ilvl w:val="0"/>
          <w:numId w:val="9"/>
        </w:numPr>
        <w:spacing w:before="180" w:after="180" w:line="360" w:lineRule="exact"/>
        <w:ind w:left="993" w:hanging="280"/>
      </w:pPr>
      <w:r w:rsidRPr="0013540D">
        <w:rPr>
          <w:rFonts w:ascii="Times New Roman" w:eastAsia="標楷體" w:hAnsi="Times New Roman"/>
          <w:sz w:val="28"/>
          <w:szCs w:val="28"/>
        </w:rPr>
        <w:t>其</w:t>
      </w:r>
      <w:r w:rsidRPr="0013540D">
        <w:rPr>
          <w:rFonts w:ascii="Times New Roman" w:eastAsia="標楷體" w:hAnsi="Times New Roman"/>
          <w:color w:val="000000"/>
          <w:sz w:val="28"/>
          <w:szCs w:val="28"/>
        </w:rPr>
        <w:t>他資通安全事項之核定。</w:t>
      </w:r>
    </w:p>
    <w:p w:rsidR="008E405D" w:rsidRPr="0013540D" w:rsidRDefault="00D03402">
      <w:pPr>
        <w:pStyle w:val="2"/>
      </w:pPr>
      <w:bookmarkStart w:id="16" w:name="_Toc1043904"/>
      <w:r w:rsidRPr="0013540D">
        <w:t>資通安全推動組織</w:t>
      </w:r>
      <w:bookmarkEnd w:id="16"/>
    </w:p>
    <w:p w:rsidR="008E405D" w:rsidRPr="0013540D" w:rsidRDefault="00D03402" w:rsidP="0078426D">
      <w:pPr>
        <w:pStyle w:val="3"/>
      </w:pPr>
      <w:r w:rsidRPr="0013540D">
        <w:t>本機關設置「資通安全推動小組」負責督導機關資通安全相關事項，為推動本機關之資通安全相關政策、落實資通安全事件通報及相關應變處理，由資通安全長召集人員代表成立資通安全推動小組，其任務</w:t>
      </w:r>
      <w:r w:rsidR="0078426D" w:rsidRPr="0013540D">
        <w:rPr>
          <w:rFonts w:hint="eastAsia"/>
        </w:rPr>
        <w:t>宜</w:t>
      </w:r>
      <w:r w:rsidRPr="0013540D">
        <w:t>包括：</w:t>
      </w:r>
    </w:p>
    <w:p w:rsidR="008E405D" w:rsidRPr="0013540D" w:rsidRDefault="00D03402" w:rsidP="00334614">
      <w:pPr>
        <w:pStyle w:val="a3"/>
        <w:numPr>
          <w:ilvl w:val="0"/>
          <w:numId w:val="10"/>
        </w:numPr>
        <w:spacing w:before="180" w:after="180" w:line="360" w:lineRule="exact"/>
        <w:ind w:left="1560" w:hanging="280"/>
      </w:pPr>
      <w:r w:rsidRPr="0013540D">
        <w:rPr>
          <w:rFonts w:ascii="Times New Roman" w:eastAsia="標楷體" w:hAnsi="Times New Roman"/>
          <w:sz w:val="28"/>
          <w:szCs w:val="28"/>
        </w:rPr>
        <w:t>跨部門</w:t>
      </w:r>
      <w:r w:rsidRPr="0013540D">
        <w:rPr>
          <w:rFonts w:ascii="Times New Roman" w:eastAsia="標楷體" w:hAnsi="Times New Roman"/>
          <w:color w:val="000000"/>
          <w:sz w:val="28"/>
          <w:szCs w:val="28"/>
        </w:rPr>
        <w:t>資通安全</w:t>
      </w:r>
      <w:r w:rsidRPr="0013540D">
        <w:rPr>
          <w:rFonts w:ascii="Times New Roman" w:eastAsia="標楷體" w:hAnsi="Times New Roman"/>
          <w:sz w:val="28"/>
          <w:szCs w:val="28"/>
        </w:rPr>
        <w:t>事項權責分工之協調。</w:t>
      </w:r>
    </w:p>
    <w:p w:rsidR="008E405D" w:rsidRPr="0013540D" w:rsidRDefault="00D03402" w:rsidP="00334614">
      <w:pPr>
        <w:pStyle w:val="a3"/>
        <w:numPr>
          <w:ilvl w:val="0"/>
          <w:numId w:val="10"/>
        </w:numPr>
        <w:spacing w:before="180" w:after="180" w:line="360" w:lineRule="exact"/>
        <w:ind w:left="1560" w:hanging="280"/>
      </w:pPr>
      <w:r w:rsidRPr="0013540D">
        <w:rPr>
          <w:rFonts w:ascii="Times New Roman" w:eastAsia="標楷體" w:hAnsi="Times New Roman"/>
          <w:sz w:val="28"/>
          <w:szCs w:val="28"/>
        </w:rPr>
        <w:lastRenderedPageBreak/>
        <w:t>應採用</w:t>
      </w:r>
      <w:r w:rsidRPr="0013540D">
        <w:rPr>
          <w:rFonts w:ascii="Times New Roman" w:eastAsia="標楷體" w:hAnsi="Times New Roman"/>
          <w:color w:val="000000"/>
          <w:sz w:val="28"/>
          <w:szCs w:val="28"/>
        </w:rPr>
        <w:t>之資通安全技術、方法及程序之協調研議。</w:t>
      </w:r>
    </w:p>
    <w:p w:rsidR="008E405D" w:rsidRPr="0013540D" w:rsidRDefault="00D03402" w:rsidP="00334614">
      <w:pPr>
        <w:pStyle w:val="a3"/>
        <w:numPr>
          <w:ilvl w:val="0"/>
          <w:numId w:val="10"/>
        </w:numPr>
        <w:spacing w:before="180" w:after="180" w:line="360" w:lineRule="exact"/>
        <w:ind w:left="156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整體資通安全措施之協調研議。</w:t>
      </w:r>
    </w:p>
    <w:p w:rsidR="008E405D" w:rsidRPr="0013540D" w:rsidRDefault="00D03402" w:rsidP="00334614">
      <w:pPr>
        <w:pStyle w:val="a3"/>
        <w:numPr>
          <w:ilvl w:val="0"/>
          <w:numId w:val="10"/>
        </w:numPr>
        <w:spacing w:before="180" w:after="180" w:line="360" w:lineRule="exact"/>
        <w:ind w:left="156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資通安全計畫之協調研議。</w:t>
      </w:r>
    </w:p>
    <w:p w:rsidR="008E405D" w:rsidRPr="0013540D" w:rsidRDefault="00D03402" w:rsidP="00334614">
      <w:pPr>
        <w:pStyle w:val="a3"/>
        <w:numPr>
          <w:ilvl w:val="0"/>
          <w:numId w:val="10"/>
        </w:numPr>
        <w:spacing w:before="180" w:after="180" w:line="360" w:lineRule="exact"/>
        <w:ind w:left="1560" w:hanging="280"/>
      </w:pPr>
      <w:r w:rsidRPr="0013540D">
        <w:rPr>
          <w:rFonts w:ascii="Times New Roman" w:eastAsia="標楷體" w:hAnsi="Times New Roman"/>
          <w:color w:val="000000"/>
          <w:sz w:val="28"/>
          <w:szCs w:val="28"/>
        </w:rPr>
        <w:t>其他重</w:t>
      </w:r>
      <w:r w:rsidRPr="0013540D">
        <w:rPr>
          <w:rFonts w:ascii="Times New Roman" w:eastAsia="標楷體" w:hAnsi="Times New Roman"/>
          <w:sz w:val="28"/>
          <w:szCs w:val="28"/>
        </w:rPr>
        <w:t>要資通安全事項之協調研議。</w:t>
      </w:r>
    </w:p>
    <w:p w:rsidR="008E405D" w:rsidRPr="0013540D" w:rsidRDefault="00D03402">
      <w:pPr>
        <w:pStyle w:val="3"/>
      </w:pPr>
      <w:r w:rsidRPr="0013540D">
        <w:t>分工及職掌</w:t>
      </w:r>
    </w:p>
    <w:p w:rsidR="008E405D" w:rsidRPr="0013540D" w:rsidRDefault="00D03402">
      <w:pPr>
        <w:spacing w:before="180" w:after="180" w:line="360" w:lineRule="exact"/>
        <w:ind w:left="847" w:firstLine="2"/>
      </w:pPr>
      <w:r w:rsidRPr="0013540D">
        <w:rPr>
          <w:rFonts w:ascii="Times New Roman" w:eastAsia="標楷體" w:hAnsi="Times New Roman"/>
          <w:sz w:val="28"/>
          <w:szCs w:val="28"/>
        </w:rPr>
        <w:t>本機關之資通安全推動小組依下列分工進行責任分組，並依資通安全長之指示負責下列事項，本機關資通安全推動小組分組人員名單及職掌應列冊，並適時更新之：</w:t>
      </w:r>
    </w:p>
    <w:p w:rsidR="008E405D" w:rsidRPr="0013540D" w:rsidRDefault="00D03402" w:rsidP="00334614">
      <w:pPr>
        <w:pStyle w:val="a3"/>
        <w:numPr>
          <w:ilvl w:val="0"/>
          <w:numId w:val="11"/>
        </w:numPr>
        <w:spacing w:before="180" w:after="180" w:line="360" w:lineRule="exact"/>
        <w:ind w:leftChars="400" w:left="1240" w:hanging="280"/>
        <w:rPr>
          <w:rFonts w:ascii="Times New Roman" w:eastAsia="標楷體" w:hAnsi="Times New Roman"/>
          <w:sz w:val="28"/>
          <w:szCs w:val="28"/>
        </w:rPr>
      </w:pPr>
      <w:r w:rsidRPr="0013540D">
        <w:rPr>
          <w:rFonts w:ascii="Times New Roman" w:eastAsia="標楷體" w:hAnsi="Times New Roman"/>
          <w:sz w:val="28"/>
          <w:szCs w:val="28"/>
        </w:rPr>
        <w:t>資通安全推動小組</w:t>
      </w:r>
      <w:r w:rsidR="00D41A65" w:rsidRPr="0013540D">
        <w:rPr>
          <w:rFonts w:ascii="Times New Roman" w:eastAsia="標楷體" w:hAnsi="Times New Roman" w:hint="eastAsia"/>
          <w:sz w:val="28"/>
          <w:szCs w:val="28"/>
        </w:rPr>
        <w:t>，其工作內容得參考下列事項</w:t>
      </w:r>
    </w:p>
    <w:p w:rsidR="008E405D" w:rsidRPr="0013540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sidRPr="0013540D">
        <w:rPr>
          <w:rFonts w:ascii="Times New Roman" w:eastAsia="標楷體" w:hAnsi="Times New Roman"/>
          <w:sz w:val="28"/>
          <w:szCs w:val="28"/>
        </w:rPr>
        <w:t>資通安全政策及目標之研議。</w:t>
      </w:r>
    </w:p>
    <w:p w:rsidR="008E405D" w:rsidRPr="0013540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sidRPr="0013540D">
        <w:rPr>
          <w:rFonts w:ascii="Times New Roman" w:eastAsia="標楷體" w:hAnsi="Times New Roman"/>
          <w:sz w:val="28"/>
          <w:szCs w:val="28"/>
        </w:rPr>
        <w:t>訂定機關資通安全相關規章與程序、制度文件，並確保相關規章與程序、制度合乎法令及契約之要求。</w:t>
      </w:r>
    </w:p>
    <w:p w:rsidR="008E405D" w:rsidRPr="0013540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sidRPr="0013540D">
        <w:rPr>
          <w:rFonts w:ascii="Times New Roman" w:eastAsia="標楷體" w:hAnsi="Times New Roman"/>
          <w:sz w:val="28"/>
          <w:szCs w:val="28"/>
        </w:rPr>
        <w:t>依據資通安全目標擬定機關年度工作計畫。</w:t>
      </w:r>
    </w:p>
    <w:p w:rsidR="008E405D" w:rsidRPr="0013540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sidRPr="0013540D">
        <w:rPr>
          <w:rFonts w:ascii="Times New Roman" w:eastAsia="標楷體" w:hAnsi="Times New Roman"/>
          <w:sz w:val="28"/>
          <w:szCs w:val="28"/>
        </w:rPr>
        <w:t>傳達機關資通安全政策與目標。</w:t>
      </w:r>
    </w:p>
    <w:p w:rsidR="008E405D" w:rsidRPr="0013540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sidRPr="0013540D">
        <w:rPr>
          <w:rFonts w:ascii="Times New Roman" w:eastAsia="標楷體" w:hAnsi="Times New Roman"/>
          <w:sz w:val="28"/>
          <w:szCs w:val="28"/>
        </w:rPr>
        <w:t>其他資通安全事項之規劃。</w:t>
      </w:r>
    </w:p>
    <w:p w:rsidR="008E405D" w:rsidRPr="0013540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sidRPr="0013540D">
        <w:rPr>
          <w:rFonts w:ascii="Times New Roman" w:eastAsia="標楷體" w:hAnsi="Times New Roman"/>
          <w:sz w:val="28"/>
          <w:szCs w:val="28"/>
        </w:rPr>
        <w:t>資通安全技術之研究、建置及評估相關事項。</w:t>
      </w:r>
    </w:p>
    <w:p w:rsidR="008E405D" w:rsidRPr="0013540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sidRPr="0013540D">
        <w:rPr>
          <w:rFonts w:ascii="Times New Roman" w:eastAsia="標楷體" w:hAnsi="Times New Roman"/>
          <w:sz w:val="28"/>
          <w:szCs w:val="28"/>
        </w:rPr>
        <w:t>資通安全相關規章與程序、制度之執行。</w:t>
      </w:r>
    </w:p>
    <w:p w:rsidR="008E405D" w:rsidRPr="0013540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sidRPr="0013540D">
        <w:rPr>
          <w:rFonts w:ascii="Times New Roman" w:eastAsia="標楷體" w:hAnsi="Times New Roman"/>
          <w:sz w:val="28"/>
          <w:szCs w:val="28"/>
        </w:rPr>
        <w:t>資訊及資通系統之盤點及風險評估。</w:t>
      </w:r>
    </w:p>
    <w:p w:rsidR="008E405D" w:rsidRPr="0013540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sidRPr="0013540D">
        <w:rPr>
          <w:rFonts w:ascii="Times New Roman" w:eastAsia="標楷體" w:hAnsi="Times New Roman"/>
          <w:sz w:val="28"/>
          <w:szCs w:val="28"/>
        </w:rPr>
        <w:t>資料及資通系統之安全防護事項之執行。</w:t>
      </w:r>
    </w:p>
    <w:p w:rsidR="008E405D" w:rsidRPr="0013540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sidRPr="0013540D">
        <w:rPr>
          <w:rFonts w:ascii="Times New Roman" w:eastAsia="標楷體" w:hAnsi="Times New Roman"/>
          <w:sz w:val="28"/>
          <w:szCs w:val="28"/>
        </w:rPr>
        <w:t>資通安全事件之通報及應變機制之執行。</w:t>
      </w:r>
    </w:p>
    <w:p w:rsidR="00D41A65" w:rsidRPr="0013540D" w:rsidRDefault="00D03402" w:rsidP="00D41A65">
      <w:pPr>
        <w:pStyle w:val="a3"/>
        <w:numPr>
          <w:ilvl w:val="0"/>
          <w:numId w:val="12"/>
        </w:numPr>
        <w:spacing w:before="180" w:after="180" w:line="340" w:lineRule="exact"/>
        <w:ind w:leftChars="500" w:left="1680"/>
        <w:jc w:val="both"/>
        <w:rPr>
          <w:rFonts w:ascii="Times New Roman" w:eastAsia="標楷體" w:hAnsi="Times New Roman"/>
          <w:sz w:val="28"/>
          <w:szCs w:val="28"/>
        </w:rPr>
      </w:pPr>
      <w:r w:rsidRPr="0013540D">
        <w:rPr>
          <w:rFonts w:ascii="Times New Roman" w:eastAsia="標楷體" w:hAnsi="Times New Roman"/>
          <w:sz w:val="28"/>
          <w:szCs w:val="28"/>
        </w:rPr>
        <w:t>其他資通安全事項之辦理與推動。</w:t>
      </w:r>
    </w:p>
    <w:p w:rsidR="008E405D" w:rsidRPr="0013540D" w:rsidRDefault="00D03402" w:rsidP="00D41A65">
      <w:pPr>
        <w:pStyle w:val="a3"/>
        <w:numPr>
          <w:ilvl w:val="0"/>
          <w:numId w:val="12"/>
        </w:numPr>
        <w:spacing w:before="180" w:after="180" w:line="340" w:lineRule="exact"/>
        <w:ind w:leftChars="500" w:left="1680"/>
        <w:jc w:val="both"/>
        <w:rPr>
          <w:rFonts w:ascii="Times New Roman" w:eastAsia="標楷體" w:hAnsi="Times New Roman"/>
          <w:sz w:val="28"/>
          <w:szCs w:val="28"/>
        </w:rPr>
      </w:pPr>
      <w:r w:rsidRPr="0013540D">
        <w:rPr>
          <w:rFonts w:ascii="Times New Roman" w:eastAsia="標楷體" w:hAnsi="Times New Roman"/>
          <w:sz w:val="28"/>
          <w:szCs w:val="28"/>
        </w:rPr>
        <w:t>每年定期召開資通安全管理審查會議，提報資通安全事項執行情形。</w:t>
      </w:r>
    </w:p>
    <w:p w:rsidR="008E405D" w:rsidRPr="0013540D" w:rsidRDefault="00D03402">
      <w:pPr>
        <w:pStyle w:val="1"/>
      </w:pPr>
      <w:bookmarkStart w:id="17" w:name="_Toc1043905"/>
      <w:r w:rsidRPr="0013540D">
        <w:t>專職</w:t>
      </w:r>
      <w:r w:rsidRPr="0013540D">
        <w:t>(</w:t>
      </w:r>
      <w:r w:rsidRPr="0013540D">
        <w:t>責</w:t>
      </w:r>
      <w:r w:rsidRPr="0013540D">
        <w:t>)</w:t>
      </w:r>
      <w:r w:rsidRPr="0013540D">
        <w:t>人力及經費配置</w:t>
      </w:r>
      <w:bookmarkEnd w:id="17"/>
    </w:p>
    <w:p w:rsidR="008E405D" w:rsidRPr="0013540D" w:rsidRDefault="00D03402">
      <w:pPr>
        <w:pStyle w:val="2"/>
      </w:pPr>
      <w:bookmarkStart w:id="18" w:name="_Toc1043906"/>
      <w:r w:rsidRPr="0013540D">
        <w:t>專職</w:t>
      </w:r>
      <w:r w:rsidRPr="0013540D">
        <w:t>(</w:t>
      </w:r>
      <w:r w:rsidRPr="0013540D">
        <w:t>責</w:t>
      </w:r>
      <w:r w:rsidRPr="0013540D">
        <w:t>)</w:t>
      </w:r>
      <w:r w:rsidRPr="0013540D">
        <w:t>人力及資源之配</w:t>
      </w:r>
      <w:r w:rsidRPr="0013540D">
        <w:rPr>
          <w:szCs w:val="28"/>
        </w:rPr>
        <w:t>置</w:t>
      </w:r>
      <w:bookmarkEnd w:id="18"/>
    </w:p>
    <w:p w:rsidR="008E405D" w:rsidRPr="0013540D" w:rsidRDefault="00D03402" w:rsidP="00334614">
      <w:pPr>
        <w:pStyle w:val="a3"/>
        <w:numPr>
          <w:ilvl w:val="0"/>
          <w:numId w:val="14"/>
        </w:numPr>
        <w:spacing w:before="180" w:after="180" w:line="360" w:lineRule="exact"/>
        <w:ind w:leftChars="300" w:left="1000" w:hanging="280"/>
        <w:rPr>
          <w:rFonts w:ascii="Times New Roman" w:eastAsia="標楷體" w:hAnsi="Times New Roman"/>
          <w:sz w:val="28"/>
          <w:szCs w:val="28"/>
        </w:rPr>
      </w:pPr>
      <w:r w:rsidRPr="0013540D">
        <w:rPr>
          <w:rFonts w:ascii="Times New Roman" w:eastAsia="標楷體" w:hAnsi="Times New Roman"/>
          <w:sz w:val="28"/>
          <w:szCs w:val="28"/>
        </w:rPr>
        <w:t>本機關依資通安全責任等級分級辦法之規定，屬資通安全責任等級</w:t>
      </w:r>
      <w:r w:rsidRPr="0013540D">
        <w:rPr>
          <w:rFonts w:ascii="Times New Roman" w:eastAsia="標楷體" w:hAnsi="Times New Roman"/>
          <w:sz w:val="28"/>
          <w:szCs w:val="28"/>
        </w:rPr>
        <w:t>D</w:t>
      </w:r>
      <w:r w:rsidRPr="0013540D">
        <w:rPr>
          <w:rFonts w:ascii="Times New Roman" w:eastAsia="標楷體" w:hAnsi="Times New Roman"/>
          <w:sz w:val="28"/>
          <w:szCs w:val="28"/>
        </w:rPr>
        <w:t>級，其分工如下。</w:t>
      </w:r>
    </w:p>
    <w:p w:rsidR="008E405D" w:rsidRPr="0013540D" w:rsidRDefault="00D03402" w:rsidP="00334614">
      <w:pPr>
        <w:pStyle w:val="a3"/>
        <w:numPr>
          <w:ilvl w:val="0"/>
          <w:numId w:val="15"/>
        </w:numPr>
        <w:spacing w:before="180" w:after="180" w:line="340" w:lineRule="exact"/>
        <w:ind w:leftChars="400" w:left="1440"/>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資通安全認知與訓練業務，負責推動資通安全教育訓練</w:t>
      </w:r>
      <w:r w:rsidRPr="0013540D">
        <w:rPr>
          <w:rFonts w:ascii="Times New Roman" w:eastAsia="標楷體" w:hAnsi="Times New Roman"/>
          <w:color w:val="000000"/>
          <w:sz w:val="28"/>
          <w:szCs w:val="28"/>
        </w:rPr>
        <w:lastRenderedPageBreak/>
        <w:t>等業務之推動。</w:t>
      </w:r>
    </w:p>
    <w:p w:rsidR="00334614" w:rsidRPr="0013540D" w:rsidRDefault="00D03402" w:rsidP="00334614">
      <w:pPr>
        <w:pStyle w:val="a3"/>
        <w:numPr>
          <w:ilvl w:val="0"/>
          <w:numId w:val="15"/>
        </w:numPr>
        <w:spacing w:before="180" w:after="180" w:line="340" w:lineRule="exact"/>
        <w:ind w:leftChars="400" w:left="1440"/>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資通安全防護業務，資通安全防護設施建置及資通安全事件通報及應變業務之推動。</w:t>
      </w:r>
    </w:p>
    <w:p w:rsidR="008E405D" w:rsidRPr="0013540D" w:rsidRDefault="00D03402" w:rsidP="00334614">
      <w:pPr>
        <w:pStyle w:val="a3"/>
        <w:numPr>
          <w:ilvl w:val="0"/>
          <w:numId w:val="15"/>
        </w:numPr>
        <w:spacing w:before="180" w:after="180" w:line="340" w:lineRule="exact"/>
        <w:ind w:leftChars="400" w:left="1440"/>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資通安全管理法法遵事項業務，負責本機關對所屬公務務機關或所管特定非公務機關之法遵義務執行事宜。</w:t>
      </w:r>
    </w:p>
    <w:p w:rsidR="008E405D" w:rsidRPr="0013540D" w:rsidRDefault="00D03402" w:rsidP="00334614">
      <w:pPr>
        <w:pStyle w:val="a3"/>
        <w:numPr>
          <w:ilvl w:val="0"/>
          <w:numId w:val="14"/>
        </w:numPr>
        <w:spacing w:before="180" w:after="180" w:line="360" w:lineRule="exact"/>
        <w:ind w:leftChars="300" w:left="1000" w:hanging="280"/>
        <w:rPr>
          <w:rFonts w:ascii="Times New Roman" w:eastAsia="標楷體" w:hAnsi="Times New Roman"/>
          <w:sz w:val="28"/>
          <w:szCs w:val="28"/>
        </w:rPr>
      </w:pPr>
      <w:r w:rsidRPr="0013540D">
        <w:rPr>
          <w:rFonts w:ascii="Times New Roman" w:eastAsia="標楷體" w:hAnsi="Times New Roman"/>
          <w:sz w:val="28"/>
          <w:szCs w:val="28"/>
        </w:rPr>
        <w:t>本機關之承辦單位於辦理資通安全業務時，如資通安全人力或經驗不足，得洽請相關學者專家或專業機關（構）提供顧問諮詢服務。</w:t>
      </w:r>
    </w:p>
    <w:p w:rsidR="008E405D" w:rsidRPr="0013540D" w:rsidRDefault="00D03402" w:rsidP="00334614">
      <w:pPr>
        <w:pStyle w:val="a3"/>
        <w:numPr>
          <w:ilvl w:val="0"/>
          <w:numId w:val="14"/>
        </w:numPr>
        <w:spacing w:before="180" w:after="180" w:line="360" w:lineRule="exact"/>
        <w:ind w:leftChars="300" w:left="1000" w:hanging="280"/>
        <w:rPr>
          <w:rFonts w:ascii="Times New Roman" w:eastAsia="標楷體" w:hAnsi="Times New Roman"/>
          <w:sz w:val="28"/>
          <w:szCs w:val="28"/>
        </w:rPr>
      </w:pPr>
      <w:r w:rsidRPr="0013540D">
        <w:rPr>
          <w:rFonts w:ascii="Times New Roman" w:eastAsia="標楷體" w:hAnsi="Times New Roman"/>
          <w:sz w:val="28"/>
          <w:szCs w:val="28"/>
        </w:rPr>
        <w:t>本機關負責重要資通系統之管理、維護、設計及操作之人員，應妥適分工，分散權責，若負有機密維護責任者，應簽屬書面約定，並視需要實施人員輪調，建立人力備援制度。</w:t>
      </w:r>
    </w:p>
    <w:p w:rsidR="008E405D" w:rsidRPr="0013540D" w:rsidRDefault="00D03402" w:rsidP="00334614">
      <w:pPr>
        <w:pStyle w:val="a3"/>
        <w:numPr>
          <w:ilvl w:val="0"/>
          <w:numId w:val="14"/>
        </w:numPr>
        <w:spacing w:before="180" w:after="180" w:line="360" w:lineRule="exact"/>
        <w:ind w:leftChars="300" w:left="1000" w:hanging="280"/>
        <w:rPr>
          <w:rFonts w:ascii="Times New Roman" w:eastAsia="標楷體" w:hAnsi="Times New Roman"/>
          <w:sz w:val="28"/>
          <w:szCs w:val="28"/>
        </w:rPr>
      </w:pPr>
      <w:r w:rsidRPr="0013540D">
        <w:rPr>
          <w:rFonts w:ascii="Times New Roman" w:eastAsia="標楷體" w:hAnsi="Times New Roman"/>
          <w:sz w:val="28"/>
          <w:szCs w:val="28"/>
        </w:rPr>
        <w:t>本機關之首長及各級業務主管人員，應負責督導所屬人員之資通安全作業，防範不法及不當行為。</w:t>
      </w:r>
    </w:p>
    <w:p w:rsidR="008E405D" w:rsidRPr="0013540D" w:rsidRDefault="00D03402" w:rsidP="00334614">
      <w:pPr>
        <w:pStyle w:val="a3"/>
        <w:numPr>
          <w:ilvl w:val="0"/>
          <w:numId w:val="14"/>
        </w:numPr>
        <w:spacing w:before="180" w:after="180" w:line="360" w:lineRule="exact"/>
        <w:ind w:leftChars="300" w:left="1000" w:hanging="280"/>
        <w:rPr>
          <w:rFonts w:ascii="Times New Roman" w:eastAsia="標楷體" w:hAnsi="Times New Roman"/>
          <w:sz w:val="28"/>
          <w:szCs w:val="28"/>
        </w:rPr>
      </w:pPr>
      <w:r w:rsidRPr="0013540D">
        <w:rPr>
          <w:rFonts w:ascii="Times New Roman" w:eastAsia="標楷體" w:hAnsi="Times New Roman"/>
          <w:sz w:val="28"/>
          <w:szCs w:val="28"/>
        </w:rPr>
        <w:t>專業人力資源之配置情形應每年定期檢討，並納入資通安全維護計畫持續改善機制之管理審查。</w:t>
      </w:r>
    </w:p>
    <w:p w:rsidR="008E405D" w:rsidRPr="0013540D" w:rsidRDefault="00D03402">
      <w:pPr>
        <w:pStyle w:val="2"/>
      </w:pPr>
      <w:bookmarkStart w:id="19" w:name="_Toc1043907"/>
      <w:r w:rsidRPr="0013540D">
        <w:t>經費之配置</w:t>
      </w:r>
      <w:bookmarkEnd w:id="19"/>
    </w:p>
    <w:p w:rsidR="008E405D" w:rsidRPr="0013540D" w:rsidRDefault="00D03402" w:rsidP="00334614">
      <w:pPr>
        <w:pStyle w:val="a3"/>
        <w:numPr>
          <w:ilvl w:val="0"/>
          <w:numId w:val="16"/>
        </w:numPr>
        <w:spacing w:before="180" w:after="180" w:line="360" w:lineRule="exact"/>
        <w:ind w:left="851" w:hanging="280"/>
      </w:pPr>
      <w:r w:rsidRPr="0013540D">
        <w:rPr>
          <w:rFonts w:ascii="Times New Roman" w:eastAsia="標楷體" w:hAnsi="Times New Roman"/>
          <w:sz w:val="28"/>
          <w:szCs w:val="28"/>
        </w:rPr>
        <w:t>資通安全推動小組於規劃配置相關</w:t>
      </w:r>
      <w:r w:rsidRPr="0013540D">
        <w:rPr>
          <w:rFonts w:ascii="標楷體" w:eastAsia="標楷體" w:hAnsi="標楷體"/>
          <w:sz w:val="28"/>
          <w:szCs w:val="28"/>
        </w:rPr>
        <w:t>經費及</w:t>
      </w:r>
      <w:r w:rsidRPr="0013540D">
        <w:rPr>
          <w:rFonts w:ascii="Times New Roman" w:eastAsia="標楷體" w:hAnsi="Times New Roman"/>
          <w:sz w:val="28"/>
          <w:szCs w:val="28"/>
        </w:rPr>
        <w:t>資源時，應考量本機關之資通安全政策及目標，並提供建立、實行、維持及持續改善資通安全維護計畫所需之資源。</w:t>
      </w:r>
    </w:p>
    <w:p w:rsidR="008E405D" w:rsidRPr="0013540D" w:rsidRDefault="00D03402" w:rsidP="00334614">
      <w:pPr>
        <w:pStyle w:val="a3"/>
        <w:numPr>
          <w:ilvl w:val="0"/>
          <w:numId w:val="16"/>
        </w:numPr>
        <w:spacing w:before="180" w:after="180" w:line="360" w:lineRule="exact"/>
        <w:ind w:left="851" w:hanging="280"/>
        <w:rPr>
          <w:rFonts w:ascii="Times New Roman" w:eastAsia="標楷體" w:hAnsi="Times New Roman"/>
          <w:sz w:val="28"/>
          <w:szCs w:val="28"/>
        </w:rPr>
      </w:pPr>
      <w:r w:rsidRPr="0013540D">
        <w:rPr>
          <w:rFonts w:ascii="Times New Roman" w:eastAsia="標楷體" w:hAnsi="Times New Roman"/>
          <w:sz w:val="28"/>
          <w:szCs w:val="28"/>
        </w:rPr>
        <w:t>各單位如有資通安全資源之需求，應配合機關預算規劃期程向資通安全推動小組提出，由資通安全推動小組視整體資通安全資源進行分配，並經資通安全長核定後，進行相關之建置。</w:t>
      </w:r>
    </w:p>
    <w:p w:rsidR="008E405D" w:rsidRPr="0013540D" w:rsidRDefault="00D03402" w:rsidP="00334614">
      <w:pPr>
        <w:pStyle w:val="a3"/>
        <w:numPr>
          <w:ilvl w:val="0"/>
          <w:numId w:val="16"/>
        </w:numPr>
        <w:spacing w:before="180" w:after="180" w:line="360" w:lineRule="exact"/>
        <w:ind w:left="851" w:hanging="280"/>
        <w:rPr>
          <w:rFonts w:ascii="Times New Roman" w:eastAsia="標楷體" w:hAnsi="Times New Roman"/>
          <w:sz w:val="28"/>
          <w:szCs w:val="28"/>
        </w:rPr>
      </w:pPr>
      <w:r w:rsidRPr="0013540D">
        <w:rPr>
          <w:rFonts w:ascii="Times New Roman" w:eastAsia="標楷體" w:hAnsi="Times New Roman"/>
          <w:sz w:val="28"/>
          <w:szCs w:val="28"/>
        </w:rPr>
        <w:t>資通安全經費、資源之配置情形應每年定期檢討，並納入資通安全維護計畫持續改善機制之管理審查。</w:t>
      </w:r>
    </w:p>
    <w:p w:rsidR="008E405D" w:rsidRPr="0013540D" w:rsidRDefault="00D03402">
      <w:pPr>
        <w:pStyle w:val="1"/>
      </w:pPr>
      <w:bookmarkStart w:id="20" w:name="_Toc1043908"/>
      <w:r w:rsidRPr="0013540D">
        <w:t>資訊及資通系統之盤點</w:t>
      </w:r>
      <w:bookmarkEnd w:id="20"/>
    </w:p>
    <w:p w:rsidR="008E405D" w:rsidRPr="0013540D" w:rsidRDefault="00D03402">
      <w:pPr>
        <w:pStyle w:val="2"/>
      </w:pPr>
      <w:bookmarkStart w:id="21" w:name="_Toc1043909"/>
      <w:r w:rsidRPr="0013540D">
        <w:t>資訊及資通系統盤點</w:t>
      </w:r>
      <w:bookmarkEnd w:id="21"/>
    </w:p>
    <w:p w:rsidR="008E405D" w:rsidRPr="0013540D" w:rsidRDefault="00D03402">
      <w:pPr>
        <w:spacing w:before="180" w:after="180" w:line="360" w:lineRule="exact"/>
        <w:ind w:left="567"/>
      </w:pPr>
      <w:r w:rsidRPr="0013540D">
        <w:rPr>
          <w:rFonts w:ascii="Times New Roman" w:eastAsia="標楷體" w:hAnsi="Times New Roman"/>
          <w:color w:val="000000"/>
          <w:sz w:val="28"/>
          <w:szCs w:val="28"/>
        </w:rPr>
        <w:t>本機關每年辦理資訊及資通系統資產盤點，依管理責任指定對應之資產管理人</w:t>
      </w:r>
      <w:r w:rsidR="00C37876" w:rsidRPr="0013540D">
        <w:rPr>
          <w:rFonts w:ascii="Times New Roman" w:eastAsia="標楷體" w:hAnsi="Times New Roman" w:hint="eastAsia"/>
          <w:color w:val="000000"/>
          <w:sz w:val="28"/>
          <w:szCs w:val="28"/>
        </w:rPr>
        <w:t>。</w:t>
      </w:r>
      <w:r w:rsidRPr="0013540D">
        <w:rPr>
          <w:rFonts w:ascii="Times New Roman" w:eastAsia="標楷體" w:hAnsi="Times New Roman"/>
          <w:color w:val="000000"/>
          <w:sz w:val="28"/>
          <w:szCs w:val="28"/>
        </w:rPr>
        <w:t>相關</w:t>
      </w:r>
      <w:r w:rsidRPr="0013540D">
        <w:rPr>
          <w:rFonts w:ascii="Times New Roman" w:eastAsia="標楷體" w:hAnsi="Times New Roman"/>
          <w:sz w:val="28"/>
          <w:szCs w:val="28"/>
        </w:rPr>
        <w:t>事項本機關未訂者得參考引用</w:t>
      </w:r>
      <w:r w:rsidRPr="0013540D">
        <w:rPr>
          <w:rFonts w:ascii="Times New Roman" w:eastAsia="標楷體" w:hAnsi="Times New Roman"/>
          <w:sz w:val="28"/>
          <w:szCs w:val="28"/>
        </w:rPr>
        <w:t xml:space="preserve">ISMS-02-06 </w:t>
      </w:r>
      <w:r w:rsidRPr="0013540D">
        <w:rPr>
          <w:rFonts w:ascii="Times New Roman" w:eastAsia="標楷體" w:hAnsi="Times New Roman"/>
          <w:sz w:val="28"/>
          <w:szCs w:val="28"/>
        </w:rPr>
        <w:t>資訊資產管理規範」要求辦理。</w:t>
      </w:r>
    </w:p>
    <w:p w:rsidR="008E405D" w:rsidRPr="0013540D" w:rsidRDefault="00D03402">
      <w:pPr>
        <w:pStyle w:val="2"/>
      </w:pPr>
      <w:bookmarkStart w:id="22" w:name="_Toc1043910"/>
      <w:r w:rsidRPr="0013540D">
        <w:lastRenderedPageBreak/>
        <w:t>機關資通安全責任等級分級</w:t>
      </w:r>
      <w:bookmarkEnd w:id="22"/>
    </w:p>
    <w:p w:rsidR="008E405D" w:rsidRPr="0013540D" w:rsidRDefault="00334614" w:rsidP="00334614">
      <w:pPr>
        <w:spacing w:before="180" w:after="180" w:line="360" w:lineRule="exact"/>
        <w:ind w:left="567"/>
      </w:pPr>
      <w:r w:rsidRPr="0013540D">
        <w:rPr>
          <w:rFonts w:ascii="Times New Roman" w:eastAsia="標楷體" w:hAnsi="Times New Roman" w:hint="eastAsia"/>
          <w:sz w:val="28"/>
          <w:szCs w:val="28"/>
        </w:rPr>
        <w:t>依據教育部臺教資</w:t>
      </w:r>
      <w:r w:rsidRPr="0013540D">
        <w:rPr>
          <w:rFonts w:ascii="Times New Roman" w:eastAsia="標楷體" w:hAnsi="Times New Roman" w:hint="eastAsia"/>
          <w:sz w:val="28"/>
          <w:szCs w:val="28"/>
        </w:rPr>
        <w:t>(</w:t>
      </w:r>
      <w:r w:rsidRPr="0013540D">
        <w:rPr>
          <w:rFonts w:ascii="Times New Roman" w:eastAsia="標楷體" w:hAnsi="Times New Roman" w:hint="eastAsia"/>
          <w:sz w:val="28"/>
          <w:szCs w:val="28"/>
        </w:rPr>
        <w:t>四</w:t>
      </w:r>
      <w:r w:rsidRPr="0013540D">
        <w:rPr>
          <w:rFonts w:ascii="Times New Roman" w:eastAsia="標楷體" w:hAnsi="Times New Roman" w:hint="eastAsia"/>
          <w:sz w:val="28"/>
          <w:szCs w:val="28"/>
        </w:rPr>
        <w:t>)</w:t>
      </w:r>
      <w:r w:rsidRPr="0013540D">
        <w:rPr>
          <w:rFonts w:ascii="Times New Roman" w:eastAsia="標楷體" w:hAnsi="Times New Roman" w:hint="eastAsia"/>
          <w:sz w:val="28"/>
          <w:szCs w:val="28"/>
        </w:rPr>
        <w:t>第</w:t>
      </w:r>
      <w:r w:rsidRPr="0013540D">
        <w:rPr>
          <w:rFonts w:ascii="Times New Roman" w:eastAsia="標楷體" w:hAnsi="Times New Roman" w:hint="eastAsia"/>
          <w:sz w:val="28"/>
          <w:szCs w:val="28"/>
        </w:rPr>
        <w:t>1070202157</w:t>
      </w:r>
      <w:r w:rsidRPr="0013540D">
        <w:rPr>
          <w:rFonts w:ascii="Times New Roman" w:eastAsia="標楷體" w:hAnsi="Times New Roman" w:hint="eastAsia"/>
          <w:sz w:val="28"/>
          <w:szCs w:val="28"/>
        </w:rPr>
        <w:t>號函文，本校為公立高級中等以下學校，且配合資訊資源向上集中計畫，核心資訊系統均由上級或監督機關兼辦或代管</w:t>
      </w:r>
      <w:r w:rsidR="00D03402" w:rsidRPr="0013540D">
        <w:rPr>
          <w:rFonts w:ascii="Times New Roman" w:eastAsia="標楷體" w:hAnsi="Times New Roman"/>
          <w:color w:val="000000"/>
          <w:sz w:val="28"/>
          <w:szCs w:val="28"/>
        </w:rPr>
        <w:t>，</w:t>
      </w:r>
      <w:r w:rsidR="00D03402" w:rsidRPr="0013540D">
        <w:rPr>
          <w:rFonts w:ascii="Times New Roman" w:eastAsia="標楷體" w:hAnsi="Times New Roman"/>
          <w:color w:val="000000"/>
          <w:sz w:val="28"/>
          <w:szCs w:val="28"/>
        </w:rPr>
        <w:t xml:space="preserve"> </w:t>
      </w:r>
      <w:r w:rsidR="00D03402" w:rsidRPr="0013540D">
        <w:rPr>
          <w:rFonts w:ascii="Times New Roman" w:eastAsia="標楷體" w:hAnsi="Times New Roman"/>
          <w:color w:val="000000"/>
          <w:sz w:val="28"/>
          <w:szCs w:val="28"/>
        </w:rPr>
        <w:t>其資通安全責任等級為</w:t>
      </w:r>
      <w:r w:rsidR="00D03402" w:rsidRPr="0013540D">
        <w:rPr>
          <w:rFonts w:ascii="Times New Roman" w:eastAsia="標楷體" w:hAnsi="Times New Roman"/>
          <w:color w:val="000000"/>
          <w:sz w:val="28"/>
          <w:szCs w:val="28"/>
        </w:rPr>
        <w:t xml:space="preserve"> D </w:t>
      </w:r>
      <w:r w:rsidR="00D03402" w:rsidRPr="0013540D">
        <w:rPr>
          <w:rFonts w:ascii="Times New Roman" w:eastAsia="標楷體" w:hAnsi="Times New Roman"/>
          <w:color w:val="000000"/>
          <w:sz w:val="28"/>
          <w:szCs w:val="28"/>
        </w:rPr>
        <w:t>級。</w:t>
      </w:r>
    </w:p>
    <w:p w:rsidR="008E405D" w:rsidRPr="0013540D" w:rsidRDefault="008E405D">
      <w:pPr>
        <w:spacing w:before="180" w:after="180" w:line="360" w:lineRule="exact"/>
        <w:ind w:left="240" w:firstLine="480"/>
      </w:pPr>
    </w:p>
    <w:p w:rsidR="008E405D" w:rsidRPr="0013540D" w:rsidRDefault="00D03402">
      <w:pPr>
        <w:pStyle w:val="1"/>
      </w:pPr>
      <w:bookmarkStart w:id="23" w:name="_Toc1043911"/>
      <w:r w:rsidRPr="0013540D">
        <w:t>資通安全風險評估</w:t>
      </w:r>
      <w:bookmarkEnd w:id="23"/>
    </w:p>
    <w:p w:rsidR="008E405D" w:rsidRPr="0013540D" w:rsidRDefault="00D03402">
      <w:pPr>
        <w:pStyle w:val="2"/>
      </w:pPr>
      <w:bookmarkStart w:id="24" w:name="_Toc1043912"/>
      <w:r w:rsidRPr="0013540D">
        <w:t>資通安全風險評估</w:t>
      </w:r>
      <w:bookmarkEnd w:id="24"/>
    </w:p>
    <w:p w:rsidR="008E405D" w:rsidRPr="0013540D" w:rsidRDefault="00D03402" w:rsidP="00334614">
      <w:pPr>
        <w:pStyle w:val="a3"/>
        <w:numPr>
          <w:ilvl w:val="0"/>
          <w:numId w:val="17"/>
        </w:numPr>
        <w:spacing w:before="180" w:after="180" w:line="360" w:lineRule="exact"/>
        <w:ind w:left="851" w:hanging="280"/>
        <w:rPr>
          <w:rFonts w:ascii="Times New Roman" w:eastAsia="標楷體" w:hAnsi="Times New Roman"/>
          <w:sz w:val="28"/>
          <w:szCs w:val="28"/>
        </w:rPr>
      </w:pPr>
      <w:r w:rsidRPr="0013540D">
        <w:rPr>
          <w:rFonts w:ascii="Times New Roman" w:eastAsia="標楷體" w:hAnsi="Times New Roman"/>
          <w:sz w:val="28"/>
          <w:szCs w:val="28"/>
        </w:rPr>
        <w:t>本機關應每年針對資訊及資通系統資產進行風險評估</w:t>
      </w:r>
      <w:r w:rsidR="00F92FCF" w:rsidRPr="0013540D">
        <w:rPr>
          <w:rFonts w:ascii="Times New Roman" w:eastAsia="標楷體" w:hAnsi="Times New Roman" w:hint="eastAsia"/>
          <w:sz w:val="28"/>
          <w:szCs w:val="28"/>
        </w:rPr>
        <w:t>，若配合資訊資源向上集中計畫，資訊系統由上級或監督機關兼辦或代管，則不需進行</w:t>
      </w:r>
      <w:r w:rsidRPr="0013540D">
        <w:rPr>
          <w:rFonts w:ascii="Times New Roman" w:eastAsia="標楷體" w:hAnsi="Times New Roman"/>
          <w:sz w:val="28"/>
          <w:szCs w:val="28"/>
        </w:rPr>
        <w:t>。</w:t>
      </w:r>
    </w:p>
    <w:p w:rsidR="008E405D" w:rsidRPr="0013540D" w:rsidRDefault="00D03402" w:rsidP="00334614">
      <w:pPr>
        <w:pStyle w:val="a3"/>
        <w:numPr>
          <w:ilvl w:val="0"/>
          <w:numId w:val="17"/>
        </w:numPr>
        <w:spacing w:before="180" w:after="180" w:line="360" w:lineRule="exact"/>
        <w:ind w:left="851" w:hanging="280"/>
        <w:rPr>
          <w:rFonts w:ascii="Times New Roman" w:eastAsia="標楷體" w:hAnsi="Times New Roman"/>
          <w:sz w:val="28"/>
          <w:szCs w:val="28"/>
        </w:rPr>
      </w:pPr>
      <w:r w:rsidRPr="0013540D">
        <w:rPr>
          <w:rFonts w:ascii="Times New Roman" w:eastAsia="標楷體" w:hAnsi="Times New Roman"/>
          <w:sz w:val="28"/>
          <w:szCs w:val="28"/>
        </w:rPr>
        <w:t>執行風險評估時應參考行政院國家資通安全會報頒布之最新「資訊系統風險評鑑參考指引」，並依其中之｢詳細風險評鑑方法｣進行風險評估之工作。</w:t>
      </w:r>
    </w:p>
    <w:p w:rsidR="008E405D" w:rsidRPr="0013540D" w:rsidRDefault="00D03402" w:rsidP="00334614">
      <w:pPr>
        <w:pStyle w:val="a3"/>
        <w:numPr>
          <w:ilvl w:val="0"/>
          <w:numId w:val="17"/>
        </w:numPr>
        <w:spacing w:before="180" w:after="180" w:line="360" w:lineRule="exact"/>
        <w:ind w:left="851" w:hanging="280"/>
      </w:pPr>
      <w:r w:rsidRPr="0013540D">
        <w:rPr>
          <w:rFonts w:ascii="Times New Roman" w:eastAsia="標楷體" w:hAnsi="Times New Roman"/>
          <w:color w:val="000000"/>
          <w:sz w:val="28"/>
          <w:szCs w:val="28"/>
        </w:rPr>
        <w:t>相關</w:t>
      </w:r>
      <w:r w:rsidRPr="0013540D">
        <w:rPr>
          <w:rFonts w:ascii="Times New Roman" w:eastAsia="標楷體" w:hAnsi="Times New Roman"/>
          <w:sz w:val="28"/>
          <w:szCs w:val="28"/>
        </w:rPr>
        <w:t>事項本機關未訂者得參考引用</w:t>
      </w:r>
      <w:r w:rsidRPr="0013540D">
        <w:rPr>
          <w:rFonts w:ascii="Times New Roman" w:eastAsia="標楷體" w:hAnsi="Times New Roman"/>
          <w:sz w:val="28"/>
          <w:szCs w:val="28"/>
        </w:rPr>
        <w:t xml:space="preserve">ISMS-02-01 </w:t>
      </w:r>
      <w:r w:rsidRPr="0013540D">
        <w:rPr>
          <w:rFonts w:ascii="Times New Roman" w:eastAsia="標楷體" w:hAnsi="Times New Roman"/>
          <w:sz w:val="28"/>
          <w:szCs w:val="28"/>
        </w:rPr>
        <w:t>風險評鑑與管理規範」要求辦理。</w:t>
      </w:r>
    </w:p>
    <w:p w:rsidR="008E405D" w:rsidRPr="0013540D" w:rsidRDefault="00D03402" w:rsidP="00334614">
      <w:pPr>
        <w:pStyle w:val="a3"/>
        <w:numPr>
          <w:ilvl w:val="0"/>
          <w:numId w:val="17"/>
        </w:numPr>
        <w:spacing w:before="180" w:after="180" w:line="360" w:lineRule="exact"/>
        <w:ind w:left="851" w:hanging="280"/>
      </w:pPr>
      <w:r w:rsidRPr="0013540D">
        <w:rPr>
          <w:rFonts w:ascii="Times New Roman" w:eastAsia="標楷體" w:hAnsi="Times New Roman"/>
          <w:color w:val="000000"/>
          <w:sz w:val="28"/>
          <w:szCs w:val="28"/>
        </w:rPr>
        <w:t>本機關應</w:t>
      </w:r>
      <w:r w:rsidRPr="0013540D">
        <w:rPr>
          <w:rFonts w:ascii="Times New Roman" w:eastAsia="標楷體" w:hAnsi="Times New Roman"/>
          <w:sz w:val="28"/>
          <w:szCs w:val="28"/>
        </w:rPr>
        <w:t>每年依據資通安全責任等級分級辦法之規定，分別就機密性、完整性、可用性、法律遵</w:t>
      </w:r>
      <w:r w:rsidRPr="0013540D">
        <w:rPr>
          <w:rFonts w:ascii="Times New Roman" w:eastAsia="標楷體" w:hAnsi="Times New Roman"/>
          <w:color w:val="000000"/>
          <w:sz w:val="28"/>
          <w:szCs w:val="28"/>
        </w:rPr>
        <w:t>循性等構面</w:t>
      </w:r>
      <w:r w:rsidRPr="0013540D">
        <w:rPr>
          <w:rFonts w:ascii="Times New Roman" w:eastAsia="標楷體" w:hAnsi="Times New Roman"/>
          <w:sz w:val="28"/>
          <w:szCs w:val="28"/>
        </w:rPr>
        <w:t>評估自行或委外開發之資通系統防護需求分級。</w:t>
      </w:r>
    </w:p>
    <w:p w:rsidR="008E405D" w:rsidRPr="0013540D" w:rsidRDefault="00D03402">
      <w:pPr>
        <w:pStyle w:val="2"/>
      </w:pPr>
      <w:bookmarkStart w:id="25" w:name="_Toc1043913"/>
      <w:r w:rsidRPr="0013540D">
        <w:t>核心資通系統及最大可容忍中斷時間</w:t>
      </w:r>
      <w:bookmarkEnd w:id="25"/>
    </w:p>
    <w:p w:rsidR="00BE2B2D" w:rsidRPr="0013540D" w:rsidRDefault="00BE2B2D" w:rsidP="00BE2B2D">
      <w:pPr>
        <w:spacing w:before="180" w:after="180" w:line="360" w:lineRule="exact"/>
        <w:ind w:leftChars="236" w:left="566"/>
      </w:pPr>
      <w:r w:rsidRPr="0013540D">
        <w:rPr>
          <w:rFonts w:ascii="Times New Roman" w:eastAsia="標楷體" w:hAnsi="Times New Roman" w:hint="eastAsia"/>
          <w:sz w:val="28"/>
          <w:szCs w:val="28"/>
        </w:rPr>
        <w:t>本校配合資訊資源向上集中計畫，核心資訊系統均由上級或監督機關兼辦或代管，不再另行訂定。</w:t>
      </w:r>
    </w:p>
    <w:p w:rsidR="008E405D" w:rsidRPr="0013540D" w:rsidRDefault="00D03402">
      <w:pPr>
        <w:pStyle w:val="1"/>
      </w:pPr>
      <w:bookmarkStart w:id="26" w:name="_Toc1043914"/>
      <w:r w:rsidRPr="0013540D">
        <w:t>資通安全防護及控制措施</w:t>
      </w:r>
      <w:bookmarkEnd w:id="26"/>
    </w:p>
    <w:p w:rsidR="008E405D" w:rsidRPr="0013540D" w:rsidRDefault="00D03402">
      <w:pPr>
        <w:spacing w:before="180" w:after="180" w:line="360" w:lineRule="exact"/>
        <w:ind w:left="566" w:firstLine="1"/>
      </w:pPr>
      <w:r w:rsidRPr="0013540D">
        <w:rPr>
          <w:rFonts w:ascii="Times New Roman" w:eastAsia="標楷體" w:hAnsi="Times New Roman"/>
          <w:sz w:val="28"/>
          <w:szCs w:val="28"/>
        </w:rPr>
        <w:t>本機關依據前章資通安全風險評估結果、自身資通安全責任等級之應辦事項及核心資通系統之防護基準，採行相關之防護及控制措施如下</w:t>
      </w:r>
      <w:r w:rsidRPr="0013540D">
        <w:rPr>
          <w:rFonts w:ascii="標楷體" w:eastAsia="標楷體" w:hAnsi="標楷體"/>
          <w:sz w:val="28"/>
          <w:szCs w:val="28"/>
        </w:rPr>
        <w:t>:</w:t>
      </w:r>
    </w:p>
    <w:p w:rsidR="008E405D" w:rsidRPr="0013540D" w:rsidRDefault="00D03402">
      <w:pPr>
        <w:pStyle w:val="2"/>
      </w:pPr>
      <w:bookmarkStart w:id="27" w:name="_Toc1043915"/>
      <w:r w:rsidRPr="0013540D">
        <w:t>資訊及資通系統之管理</w:t>
      </w:r>
      <w:bookmarkEnd w:id="27"/>
    </w:p>
    <w:p w:rsidR="008E405D" w:rsidRPr="0013540D" w:rsidRDefault="00D03402">
      <w:pPr>
        <w:pStyle w:val="3"/>
      </w:pPr>
      <w:r w:rsidRPr="0013540D">
        <w:t>資訊及資通系統</w:t>
      </w:r>
      <w:r w:rsidRPr="0013540D">
        <w:rPr>
          <w:color w:val="000000"/>
          <w:szCs w:val="28"/>
        </w:rPr>
        <w:t>之保管</w:t>
      </w:r>
    </w:p>
    <w:p w:rsidR="008E405D" w:rsidRPr="0013540D" w:rsidRDefault="00D03402">
      <w:pPr>
        <w:pStyle w:val="a3"/>
        <w:numPr>
          <w:ilvl w:val="0"/>
          <w:numId w:val="18"/>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資訊及資通系統管理人應確保資訊及資通系統已盤點造冊並適切分級，並持續更新以確保其正確性。</w:t>
      </w:r>
    </w:p>
    <w:p w:rsidR="008E405D" w:rsidRPr="0013540D" w:rsidRDefault="00D03402">
      <w:pPr>
        <w:pStyle w:val="a3"/>
        <w:numPr>
          <w:ilvl w:val="0"/>
          <w:numId w:val="18"/>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資訊及資通系統管理人應確保資訊及資通系統被妥善的保存或</w:t>
      </w:r>
      <w:r w:rsidRPr="0013540D">
        <w:rPr>
          <w:rFonts w:ascii="Times New Roman" w:eastAsia="標楷體" w:hAnsi="Times New Roman"/>
          <w:color w:val="000000"/>
          <w:sz w:val="28"/>
          <w:szCs w:val="28"/>
        </w:rPr>
        <w:lastRenderedPageBreak/>
        <w:t>備份。</w:t>
      </w:r>
    </w:p>
    <w:p w:rsidR="008E405D" w:rsidRPr="0013540D" w:rsidRDefault="00D03402">
      <w:pPr>
        <w:pStyle w:val="a3"/>
        <w:numPr>
          <w:ilvl w:val="0"/>
          <w:numId w:val="18"/>
        </w:numPr>
        <w:spacing w:before="180" w:after="180" w:line="360" w:lineRule="exact"/>
        <w:ind w:left="520" w:hanging="280"/>
      </w:pPr>
      <w:r w:rsidRPr="0013540D">
        <w:rPr>
          <w:rFonts w:ascii="Times New Roman" w:eastAsia="標楷體" w:hAnsi="Times New Roman"/>
          <w:color w:val="000000"/>
          <w:sz w:val="28"/>
          <w:szCs w:val="28"/>
        </w:rPr>
        <w:t>資訊及資通系統管理人應確保重要之資訊及資通系統已採取適當之存取控制政策。</w:t>
      </w:r>
    </w:p>
    <w:p w:rsidR="008E405D" w:rsidRPr="0013540D" w:rsidRDefault="00D03402">
      <w:pPr>
        <w:pStyle w:val="3"/>
      </w:pPr>
      <w:r w:rsidRPr="0013540D">
        <w:t>資訊及資通系統之使用</w:t>
      </w:r>
    </w:p>
    <w:p w:rsidR="008E405D" w:rsidRPr="0013540D" w:rsidRDefault="00D03402">
      <w:pPr>
        <w:pStyle w:val="a3"/>
        <w:numPr>
          <w:ilvl w:val="0"/>
          <w:numId w:val="19"/>
        </w:numPr>
        <w:spacing w:before="180" w:after="180" w:line="360" w:lineRule="exact"/>
        <w:ind w:left="520" w:hanging="280"/>
      </w:pPr>
      <w:r w:rsidRPr="0013540D">
        <w:rPr>
          <w:rFonts w:ascii="Times New Roman" w:eastAsia="標楷體" w:hAnsi="Times New Roman"/>
          <w:color w:val="000000"/>
          <w:sz w:val="28"/>
          <w:szCs w:val="28"/>
        </w:rPr>
        <w:t>本機關同仁使用資訊及資通系統前應經其管理人授權。</w:t>
      </w:r>
    </w:p>
    <w:p w:rsidR="008E405D" w:rsidRPr="0013540D" w:rsidRDefault="00D03402">
      <w:pPr>
        <w:pStyle w:val="a3"/>
        <w:numPr>
          <w:ilvl w:val="0"/>
          <w:numId w:val="19"/>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本機關同仁使用資訊及資通系統時，應留意其資通安全要求事項，並負對應之責任。</w:t>
      </w:r>
    </w:p>
    <w:p w:rsidR="008E405D" w:rsidRPr="0013540D" w:rsidRDefault="00D03402">
      <w:pPr>
        <w:pStyle w:val="a3"/>
        <w:numPr>
          <w:ilvl w:val="0"/>
          <w:numId w:val="19"/>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本機關同仁使用資訊及資通系統後，應依規定之程序歸還。資訊類資訊之歸還應確保相關資訊已正確移轉，並安全地自原設備上抺除。</w:t>
      </w:r>
    </w:p>
    <w:p w:rsidR="008E405D" w:rsidRPr="0013540D" w:rsidRDefault="00D03402">
      <w:pPr>
        <w:pStyle w:val="a3"/>
        <w:numPr>
          <w:ilvl w:val="0"/>
          <w:numId w:val="19"/>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非本機關同仁使用本機關之資訊及資通系統，應確實遵守本機關之相關資通安全要求，且未經授權不得任意複製資訊。</w:t>
      </w:r>
    </w:p>
    <w:p w:rsidR="008E405D" w:rsidRPr="0013540D" w:rsidRDefault="00D03402">
      <w:pPr>
        <w:pStyle w:val="a3"/>
        <w:numPr>
          <w:ilvl w:val="0"/>
          <w:numId w:val="19"/>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對於資訊及資通系統，宜識別並以文件記錄及實作可被接受使用之規則。</w:t>
      </w:r>
    </w:p>
    <w:p w:rsidR="008E405D" w:rsidRPr="0013540D" w:rsidRDefault="00D03402">
      <w:pPr>
        <w:pStyle w:val="3"/>
      </w:pPr>
      <w:r w:rsidRPr="0013540D">
        <w:t>資訊及資通系統之刪除或汰除</w:t>
      </w:r>
    </w:p>
    <w:p w:rsidR="008E405D" w:rsidRPr="0013540D" w:rsidRDefault="00D03402">
      <w:pPr>
        <w:pStyle w:val="a3"/>
        <w:numPr>
          <w:ilvl w:val="0"/>
          <w:numId w:val="20"/>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資訊及資通系統之刪除或汰除前應評估機關是否已無需使用該等資訊及資通系統，或該等資訊及資通系統是否已妥善移轉或備份。</w:t>
      </w:r>
    </w:p>
    <w:p w:rsidR="008E405D" w:rsidRPr="0013540D" w:rsidRDefault="00D03402">
      <w:pPr>
        <w:pStyle w:val="a3"/>
        <w:numPr>
          <w:ilvl w:val="0"/>
          <w:numId w:val="20"/>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資訊及資通系統之刪除或汰除時宜加以清查，以確保所有機敏性資訊及具使用授權軟體已被移除或安全覆寫。</w:t>
      </w:r>
    </w:p>
    <w:p w:rsidR="008E405D" w:rsidRPr="0013540D" w:rsidRDefault="00D03402">
      <w:pPr>
        <w:pStyle w:val="a3"/>
        <w:numPr>
          <w:ilvl w:val="0"/>
          <w:numId w:val="20"/>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具機敏性之資訊或具授權軟體之資通系統，宜採取實體銷毀，或以毀損、刪除或覆寫之技術，使原始資訊無法被讀取，並避免僅使用標準刪除或格式化功能。</w:t>
      </w:r>
    </w:p>
    <w:p w:rsidR="008E405D" w:rsidRPr="0013540D" w:rsidRDefault="00D03402">
      <w:pPr>
        <w:pStyle w:val="2"/>
      </w:pPr>
      <w:bookmarkStart w:id="28" w:name="_Toc1043916"/>
      <w:r w:rsidRPr="0013540D">
        <w:t>存取控制與加密機制管理</w:t>
      </w:r>
      <w:bookmarkEnd w:id="28"/>
    </w:p>
    <w:p w:rsidR="008E405D" w:rsidRPr="0013540D" w:rsidRDefault="00D03402">
      <w:pPr>
        <w:pStyle w:val="3"/>
      </w:pPr>
      <w:r w:rsidRPr="0013540D">
        <w:t>網路安全控管</w:t>
      </w:r>
    </w:p>
    <w:p w:rsidR="008E405D" w:rsidRPr="0013540D" w:rsidRDefault="00D03402">
      <w:pPr>
        <w:pStyle w:val="a3"/>
        <w:numPr>
          <w:ilvl w:val="0"/>
          <w:numId w:val="2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本機關應定期檢視防火牆政策是否適當，並適時進行防火牆軟、硬體之必要更新或升級</w:t>
      </w:r>
      <w:r w:rsidR="00F92FCF" w:rsidRPr="0013540D">
        <w:rPr>
          <w:rFonts w:ascii="Times New Roman" w:eastAsia="標楷體" w:hAnsi="Times New Roman" w:hint="eastAsia"/>
          <w:color w:val="000000"/>
          <w:sz w:val="28"/>
          <w:szCs w:val="28"/>
        </w:rPr>
        <w:t>。</w:t>
      </w:r>
      <w:r w:rsidR="00F92FCF" w:rsidRPr="0013540D">
        <w:rPr>
          <w:rFonts w:ascii="標楷體" w:eastAsia="標楷體" w:hAnsi="標楷體" w:hint="eastAsia"/>
          <w:sz w:val="28"/>
          <w:szCs w:val="28"/>
        </w:rPr>
        <w:t>若為向上集中管理，則由上級單位統一辦理更新與升級。</w:t>
      </w:r>
    </w:p>
    <w:p w:rsidR="008E405D" w:rsidRPr="0013540D" w:rsidRDefault="00D03402">
      <w:pPr>
        <w:pStyle w:val="a3"/>
        <w:numPr>
          <w:ilvl w:val="0"/>
          <w:numId w:val="2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對於通過防火牆之來源端主機</w:t>
      </w:r>
      <w:r w:rsidRPr="0013540D">
        <w:rPr>
          <w:rFonts w:ascii="Times New Roman" w:eastAsia="標楷體" w:hAnsi="Times New Roman"/>
          <w:color w:val="000000"/>
          <w:sz w:val="28"/>
          <w:szCs w:val="28"/>
        </w:rPr>
        <w:t>IP</w:t>
      </w:r>
      <w:r w:rsidRPr="0013540D">
        <w:rPr>
          <w:rFonts w:ascii="Times New Roman" w:eastAsia="標楷體" w:hAnsi="Times New Roman"/>
          <w:color w:val="000000"/>
          <w:sz w:val="28"/>
          <w:szCs w:val="28"/>
        </w:rPr>
        <w:t>位址、目的端主機</w:t>
      </w:r>
      <w:r w:rsidRPr="0013540D">
        <w:rPr>
          <w:rFonts w:ascii="Times New Roman" w:eastAsia="標楷體" w:hAnsi="Times New Roman"/>
          <w:color w:val="000000"/>
          <w:sz w:val="28"/>
          <w:szCs w:val="28"/>
        </w:rPr>
        <w:t>IP</w:t>
      </w:r>
      <w:r w:rsidRPr="0013540D">
        <w:rPr>
          <w:rFonts w:ascii="Times New Roman" w:eastAsia="標楷體" w:hAnsi="Times New Roman"/>
          <w:color w:val="000000"/>
          <w:sz w:val="28"/>
          <w:szCs w:val="28"/>
        </w:rPr>
        <w:t>位址、來源通訊埠編號、目的地通訊埠編號、通訊協定、登入登出時間、存取時間以及採取的行動，均應予確實記錄。</w:t>
      </w:r>
    </w:p>
    <w:p w:rsidR="008E405D" w:rsidRPr="0013540D" w:rsidRDefault="00D03402">
      <w:pPr>
        <w:pStyle w:val="a3"/>
        <w:numPr>
          <w:ilvl w:val="0"/>
          <w:numId w:val="2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lastRenderedPageBreak/>
        <w:t>對網路系統管理人員或資通安全主管人員的操作，均應建立詳細的紀錄。並應定期檢視網路安全相關設備設定規則與其日誌紀錄，並檢討執行情形。</w:t>
      </w:r>
    </w:p>
    <w:p w:rsidR="008E405D" w:rsidRPr="0013540D" w:rsidRDefault="00D03402">
      <w:pPr>
        <w:pStyle w:val="a3"/>
        <w:numPr>
          <w:ilvl w:val="0"/>
          <w:numId w:val="2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使用者應依規定之方式存取網路服務，不得於辦公室內私裝電腦及網路通訊等相關設備。</w:t>
      </w:r>
    </w:p>
    <w:p w:rsidR="008E405D" w:rsidRPr="0013540D" w:rsidRDefault="00D03402">
      <w:pPr>
        <w:pStyle w:val="a3"/>
        <w:numPr>
          <w:ilvl w:val="0"/>
          <w:numId w:val="2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無線網路防護</w:t>
      </w:r>
    </w:p>
    <w:p w:rsidR="008E405D" w:rsidRPr="0013540D" w:rsidRDefault="00D03402">
      <w:pPr>
        <w:pStyle w:val="a3"/>
        <w:numPr>
          <w:ilvl w:val="0"/>
          <w:numId w:val="22"/>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機密資料原則不得透過無線網路及設備存取、處理或傳送。</w:t>
      </w:r>
    </w:p>
    <w:p w:rsidR="008E405D" w:rsidRPr="0013540D" w:rsidRDefault="00D03402">
      <w:pPr>
        <w:pStyle w:val="a3"/>
        <w:numPr>
          <w:ilvl w:val="0"/>
          <w:numId w:val="22"/>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無線設備應具備安全防護機制以降低阻斷式攻擊風險，且無線網路之安全防護機制應包含外來威脅及預防內部潛在干擾。</w:t>
      </w:r>
    </w:p>
    <w:p w:rsidR="008E405D" w:rsidRPr="0013540D" w:rsidRDefault="00D03402">
      <w:pPr>
        <w:pStyle w:val="a3"/>
        <w:numPr>
          <w:ilvl w:val="0"/>
          <w:numId w:val="22"/>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行動通訊或紅外線傳輸等無線設備原則不得攜入涉及或處理機密資料之區域。</w:t>
      </w:r>
    </w:p>
    <w:p w:rsidR="008E405D" w:rsidRPr="0013540D" w:rsidRDefault="00D03402">
      <w:pPr>
        <w:pStyle w:val="a3"/>
        <w:numPr>
          <w:ilvl w:val="0"/>
          <w:numId w:val="22"/>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用以儲存或傳輸資料且具無線傳輸功能之個人電子設備與工作站，應安裝防毒軟體，並定期更新病毒碼。</w:t>
      </w:r>
    </w:p>
    <w:p w:rsidR="008E405D" w:rsidRPr="0013540D" w:rsidRDefault="00D03402">
      <w:pPr>
        <w:pStyle w:val="3"/>
      </w:pPr>
      <w:r w:rsidRPr="0013540D">
        <w:t>資通系統權限管理</w:t>
      </w:r>
    </w:p>
    <w:p w:rsidR="008E405D" w:rsidRPr="0013540D" w:rsidRDefault="00D03402">
      <w:pPr>
        <w:pStyle w:val="a3"/>
        <w:numPr>
          <w:ilvl w:val="0"/>
          <w:numId w:val="23"/>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本機關之資通系統應設置通行碼管理，通行碼之要求需滿足：</w:t>
      </w:r>
    </w:p>
    <w:p w:rsidR="008E405D" w:rsidRPr="0013540D" w:rsidRDefault="00D03402">
      <w:pPr>
        <w:pStyle w:val="a3"/>
        <w:numPr>
          <w:ilvl w:val="0"/>
          <w:numId w:val="24"/>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通行碼長度</w:t>
      </w:r>
      <w:r w:rsidRPr="0013540D">
        <w:rPr>
          <w:rFonts w:ascii="Times New Roman" w:eastAsia="標楷體" w:hAnsi="Times New Roman"/>
          <w:color w:val="000000"/>
          <w:sz w:val="28"/>
          <w:szCs w:val="28"/>
        </w:rPr>
        <w:t>8</w:t>
      </w:r>
      <w:r w:rsidRPr="0013540D">
        <w:rPr>
          <w:rFonts w:ascii="Times New Roman" w:eastAsia="標楷體" w:hAnsi="Times New Roman"/>
          <w:color w:val="000000"/>
          <w:sz w:val="28"/>
          <w:szCs w:val="28"/>
        </w:rPr>
        <w:t>碼以上。</w:t>
      </w:r>
    </w:p>
    <w:p w:rsidR="008E405D" w:rsidRPr="0013540D" w:rsidRDefault="00D03402">
      <w:pPr>
        <w:pStyle w:val="a3"/>
        <w:numPr>
          <w:ilvl w:val="0"/>
          <w:numId w:val="24"/>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通行碼複雜度應包含英文大寫小寫、特殊符號或數字三種以上。</w:t>
      </w:r>
    </w:p>
    <w:p w:rsidR="008E405D" w:rsidRPr="0013540D" w:rsidRDefault="00D03402">
      <w:pPr>
        <w:pStyle w:val="a3"/>
        <w:numPr>
          <w:ilvl w:val="0"/>
          <w:numId w:val="24"/>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使用者每</w:t>
      </w:r>
      <w:r w:rsidRPr="0013540D">
        <w:rPr>
          <w:rFonts w:ascii="Times New Roman" w:eastAsia="標楷體" w:hAnsi="Times New Roman"/>
          <w:color w:val="000000"/>
          <w:sz w:val="28"/>
          <w:szCs w:val="28"/>
        </w:rPr>
        <w:t>90</w:t>
      </w:r>
      <w:r w:rsidRPr="0013540D">
        <w:rPr>
          <w:rFonts w:ascii="Times New Roman" w:eastAsia="標楷體" w:hAnsi="Times New Roman"/>
          <w:color w:val="000000"/>
          <w:sz w:val="28"/>
          <w:szCs w:val="28"/>
        </w:rPr>
        <w:t>天應更換一次通行碼。</w:t>
      </w:r>
    </w:p>
    <w:p w:rsidR="008E405D" w:rsidRPr="0013540D" w:rsidRDefault="00D03402">
      <w:pPr>
        <w:pStyle w:val="a3"/>
        <w:numPr>
          <w:ilvl w:val="0"/>
          <w:numId w:val="23"/>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使用者使用資通系統前應經授權，並使用唯一之使用者</w:t>
      </w:r>
      <w:r w:rsidRPr="0013540D">
        <w:rPr>
          <w:rFonts w:ascii="Times New Roman" w:eastAsia="標楷體" w:hAnsi="Times New Roman"/>
          <w:color w:val="000000"/>
          <w:sz w:val="28"/>
          <w:szCs w:val="28"/>
        </w:rPr>
        <w:t>ID</w:t>
      </w:r>
      <w:r w:rsidRPr="0013540D">
        <w:rPr>
          <w:rFonts w:ascii="Times New Roman" w:eastAsia="標楷體" w:hAnsi="Times New Roman"/>
          <w:color w:val="000000"/>
          <w:sz w:val="28"/>
          <w:szCs w:val="28"/>
        </w:rPr>
        <w:t>，除有特殊營運或作業必要經核准並紀錄外，不得共用</w:t>
      </w:r>
      <w:r w:rsidRPr="0013540D">
        <w:rPr>
          <w:rFonts w:ascii="Times New Roman" w:eastAsia="標楷體" w:hAnsi="Times New Roman"/>
          <w:color w:val="000000"/>
          <w:sz w:val="28"/>
          <w:szCs w:val="28"/>
        </w:rPr>
        <w:t>ID</w:t>
      </w:r>
      <w:r w:rsidRPr="0013540D">
        <w:rPr>
          <w:rFonts w:ascii="Times New Roman" w:eastAsia="標楷體" w:hAnsi="Times New Roman"/>
          <w:color w:val="000000"/>
          <w:sz w:val="28"/>
          <w:szCs w:val="28"/>
        </w:rPr>
        <w:t>。</w:t>
      </w:r>
    </w:p>
    <w:p w:rsidR="008E405D" w:rsidRPr="0013540D" w:rsidRDefault="00D03402">
      <w:pPr>
        <w:pStyle w:val="a3"/>
        <w:numPr>
          <w:ilvl w:val="0"/>
          <w:numId w:val="23"/>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使用者無繼續使用資通系統時，應立即停用或移除使用者</w:t>
      </w:r>
      <w:r w:rsidRPr="0013540D">
        <w:rPr>
          <w:rFonts w:ascii="Times New Roman" w:eastAsia="標楷體" w:hAnsi="Times New Roman"/>
          <w:color w:val="000000"/>
          <w:sz w:val="28"/>
          <w:szCs w:val="28"/>
        </w:rPr>
        <w:t>ID</w:t>
      </w:r>
      <w:r w:rsidRPr="0013540D">
        <w:rPr>
          <w:rFonts w:ascii="Times New Roman" w:eastAsia="標楷體" w:hAnsi="Times New Roman"/>
          <w:color w:val="000000"/>
          <w:sz w:val="28"/>
          <w:szCs w:val="28"/>
        </w:rPr>
        <w:t>，資通系統管理者應定期清查使用者之權限。</w:t>
      </w:r>
    </w:p>
    <w:p w:rsidR="008E405D" w:rsidRPr="0013540D" w:rsidRDefault="00D03402">
      <w:pPr>
        <w:pStyle w:val="3"/>
      </w:pPr>
      <w:r w:rsidRPr="0013540D">
        <w:t>特權帳號之存取管理</w:t>
      </w:r>
    </w:p>
    <w:p w:rsidR="008E405D" w:rsidRPr="0013540D" w:rsidRDefault="00D03402">
      <w:pPr>
        <w:pStyle w:val="a3"/>
        <w:numPr>
          <w:ilvl w:val="0"/>
          <w:numId w:val="25"/>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資通系統之特權帳號請應經正式申請授權方能使用，特權帳號授權前應妥善審查其必要性，其授權及審查記錄應留存。</w:t>
      </w:r>
    </w:p>
    <w:p w:rsidR="008E405D" w:rsidRPr="0013540D" w:rsidRDefault="00D03402">
      <w:pPr>
        <w:pStyle w:val="a3"/>
        <w:numPr>
          <w:ilvl w:val="0"/>
          <w:numId w:val="25"/>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資通系統之特權帳號不得共用。</w:t>
      </w:r>
    </w:p>
    <w:p w:rsidR="008E405D" w:rsidRPr="0013540D" w:rsidRDefault="00D03402">
      <w:pPr>
        <w:pStyle w:val="a3"/>
        <w:numPr>
          <w:ilvl w:val="0"/>
          <w:numId w:val="25"/>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對於特權帳號，宜指派與該使用者日常公務使用之不同使用者</w:t>
      </w:r>
      <w:r w:rsidRPr="0013540D">
        <w:rPr>
          <w:rFonts w:ascii="Times New Roman" w:eastAsia="標楷體" w:hAnsi="Times New Roman"/>
          <w:color w:val="000000"/>
          <w:sz w:val="28"/>
          <w:szCs w:val="28"/>
        </w:rPr>
        <w:t>ID</w:t>
      </w:r>
      <w:r w:rsidRPr="0013540D">
        <w:rPr>
          <w:rFonts w:ascii="Times New Roman" w:eastAsia="標楷體" w:hAnsi="Times New Roman"/>
          <w:color w:val="000000"/>
          <w:sz w:val="28"/>
          <w:szCs w:val="28"/>
        </w:rPr>
        <w:t>。</w:t>
      </w:r>
    </w:p>
    <w:p w:rsidR="008E405D" w:rsidRPr="0013540D" w:rsidRDefault="00D03402">
      <w:pPr>
        <w:pStyle w:val="a3"/>
        <w:numPr>
          <w:ilvl w:val="0"/>
          <w:numId w:val="25"/>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資通系統之特權帳號應妥善管理，並應留存特殊權限帳號之使</w:t>
      </w:r>
      <w:r w:rsidRPr="0013540D">
        <w:rPr>
          <w:rFonts w:ascii="Times New Roman" w:eastAsia="標楷體" w:hAnsi="Times New Roman"/>
          <w:color w:val="000000"/>
          <w:sz w:val="28"/>
          <w:szCs w:val="28"/>
        </w:rPr>
        <w:lastRenderedPageBreak/>
        <w:t>用軌跡。</w:t>
      </w:r>
    </w:p>
    <w:p w:rsidR="008E405D" w:rsidRPr="0013540D" w:rsidRDefault="00D03402">
      <w:pPr>
        <w:pStyle w:val="a3"/>
        <w:numPr>
          <w:ilvl w:val="0"/>
          <w:numId w:val="25"/>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資通系統之管理者每季應清查系統特權帳號並劃定特權帳號逾期之處理方式。</w:t>
      </w:r>
    </w:p>
    <w:p w:rsidR="008E405D" w:rsidRPr="0013540D" w:rsidRDefault="00D03402">
      <w:pPr>
        <w:pStyle w:val="3"/>
      </w:pPr>
      <w:r w:rsidRPr="0013540D">
        <w:t>加密管理</w:t>
      </w:r>
    </w:p>
    <w:p w:rsidR="008E405D" w:rsidRPr="0013540D" w:rsidRDefault="00D03402">
      <w:pPr>
        <w:pStyle w:val="a3"/>
        <w:numPr>
          <w:ilvl w:val="0"/>
          <w:numId w:val="26"/>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本機關之機密資訊於儲存或傳輸時應進行加密。</w:t>
      </w:r>
    </w:p>
    <w:p w:rsidR="008E405D" w:rsidRPr="0013540D" w:rsidRDefault="00D03402">
      <w:pPr>
        <w:pStyle w:val="a3"/>
        <w:numPr>
          <w:ilvl w:val="0"/>
          <w:numId w:val="26"/>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本機關之加密保護措施應遵守下列規定：</w:t>
      </w:r>
    </w:p>
    <w:p w:rsidR="008E405D" w:rsidRPr="0013540D" w:rsidRDefault="00D03402">
      <w:pPr>
        <w:pStyle w:val="a3"/>
        <w:numPr>
          <w:ilvl w:val="0"/>
          <w:numId w:val="27"/>
        </w:numPr>
        <w:spacing w:before="180" w:after="180" w:line="340" w:lineRule="exact"/>
        <w:jc w:val="both"/>
        <w:rPr>
          <w:rFonts w:ascii="Times New Roman" w:eastAsia="標楷體" w:hAnsi="Times New Roman"/>
          <w:sz w:val="28"/>
          <w:szCs w:val="28"/>
        </w:rPr>
      </w:pPr>
      <w:r w:rsidRPr="0013540D">
        <w:rPr>
          <w:rFonts w:ascii="Times New Roman" w:eastAsia="標楷體" w:hAnsi="Times New Roman"/>
          <w:sz w:val="28"/>
          <w:szCs w:val="28"/>
        </w:rPr>
        <w:t>應避免留存解密資訊。</w:t>
      </w:r>
    </w:p>
    <w:p w:rsidR="008E405D" w:rsidRPr="0013540D" w:rsidRDefault="00D03402">
      <w:pPr>
        <w:pStyle w:val="a3"/>
        <w:numPr>
          <w:ilvl w:val="0"/>
          <w:numId w:val="27"/>
        </w:numPr>
        <w:spacing w:before="180" w:after="180" w:line="340" w:lineRule="exact"/>
        <w:jc w:val="both"/>
        <w:rPr>
          <w:rFonts w:ascii="Times New Roman" w:eastAsia="標楷體" w:hAnsi="Times New Roman"/>
          <w:sz w:val="28"/>
          <w:szCs w:val="28"/>
        </w:rPr>
      </w:pPr>
      <w:r w:rsidRPr="0013540D">
        <w:rPr>
          <w:rFonts w:ascii="Times New Roman" w:eastAsia="標楷體" w:hAnsi="Times New Roman"/>
          <w:sz w:val="28"/>
          <w:szCs w:val="28"/>
        </w:rPr>
        <w:t>一旦加密資訊具遭破解跡象，應立即更改之。</w:t>
      </w:r>
    </w:p>
    <w:p w:rsidR="008E405D" w:rsidRPr="0013540D" w:rsidRDefault="00D03402">
      <w:pPr>
        <w:pStyle w:val="3"/>
      </w:pPr>
      <w:r w:rsidRPr="0013540D">
        <w:rPr>
          <w:color w:val="000000"/>
        </w:rPr>
        <w:t>其它相關</w:t>
      </w:r>
      <w:r w:rsidRPr="0013540D">
        <w:t>事項本機關未訂者得參考引用</w:t>
      </w:r>
      <w:r w:rsidRPr="0013540D">
        <w:t xml:space="preserve">ISMS-02-11 </w:t>
      </w:r>
      <w:r w:rsidRPr="0013540D">
        <w:t>存取控制管理規範」與「</w:t>
      </w:r>
      <w:r w:rsidRPr="0013540D">
        <w:t xml:space="preserve">ISMS-03-11 </w:t>
      </w:r>
      <w:r w:rsidRPr="0013540D">
        <w:t>帳號註冊註銷作業程序書」要求辦理。</w:t>
      </w:r>
    </w:p>
    <w:p w:rsidR="008E405D" w:rsidRPr="0013540D" w:rsidRDefault="00D03402">
      <w:pPr>
        <w:pStyle w:val="2"/>
      </w:pPr>
      <w:bookmarkStart w:id="29" w:name="_Toc1043917"/>
      <w:r w:rsidRPr="0013540D">
        <w:t>作業與通訊安全管理</w:t>
      </w:r>
      <w:bookmarkEnd w:id="29"/>
    </w:p>
    <w:p w:rsidR="008E405D" w:rsidRPr="0013540D" w:rsidRDefault="00D03402">
      <w:pPr>
        <w:pStyle w:val="3"/>
      </w:pPr>
      <w:r w:rsidRPr="0013540D">
        <w:t>防範惡意軟體之控制措施</w:t>
      </w:r>
    </w:p>
    <w:p w:rsidR="008E405D" w:rsidRPr="0013540D" w:rsidRDefault="00D03402">
      <w:pPr>
        <w:pStyle w:val="a3"/>
        <w:numPr>
          <w:ilvl w:val="0"/>
          <w:numId w:val="28"/>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本機關之主機及個人電腦應安裝防毒軟體，並時進行軟、硬體之必要更新或升級。</w:t>
      </w:r>
    </w:p>
    <w:p w:rsidR="008E405D" w:rsidRPr="0013540D" w:rsidRDefault="00D03402">
      <w:pPr>
        <w:pStyle w:val="a3"/>
        <w:numPr>
          <w:ilvl w:val="0"/>
          <w:numId w:val="29"/>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經任何形式之儲存媒體所取得之檔案，於使用前應先掃描有無惡意軟體。</w:t>
      </w:r>
    </w:p>
    <w:p w:rsidR="008E405D" w:rsidRPr="0013540D" w:rsidRDefault="00D03402">
      <w:pPr>
        <w:pStyle w:val="a3"/>
        <w:numPr>
          <w:ilvl w:val="0"/>
          <w:numId w:val="29"/>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電子郵件附件及下載檔案於使用前，宜於他處先掃描有無惡意軟體。</w:t>
      </w:r>
    </w:p>
    <w:p w:rsidR="008E405D" w:rsidRPr="0013540D" w:rsidRDefault="00D03402">
      <w:pPr>
        <w:pStyle w:val="a3"/>
        <w:numPr>
          <w:ilvl w:val="0"/>
          <w:numId w:val="29"/>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確實執行網頁惡意軟體掃描。</w:t>
      </w:r>
    </w:p>
    <w:p w:rsidR="008E405D" w:rsidRPr="0013540D" w:rsidRDefault="00D03402">
      <w:pPr>
        <w:pStyle w:val="a3"/>
        <w:numPr>
          <w:ilvl w:val="0"/>
          <w:numId w:val="28"/>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使用者未經同意不得私自安裝應用軟體，管理者並應每年定期針對管理之設備進行軟體清查。</w:t>
      </w:r>
    </w:p>
    <w:p w:rsidR="008E405D" w:rsidRPr="0013540D" w:rsidRDefault="00D03402">
      <w:pPr>
        <w:pStyle w:val="a3"/>
        <w:numPr>
          <w:ilvl w:val="0"/>
          <w:numId w:val="28"/>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使用者不得私自使用已知或有嫌疑惡意之網站。</w:t>
      </w:r>
    </w:p>
    <w:p w:rsidR="008E405D" w:rsidRPr="0013540D" w:rsidRDefault="00D03402">
      <w:pPr>
        <w:pStyle w:val="a3"/>
        <w:numPr>
          <w:ilvl w:val="0"/>
          <w:numId w:val="28"/>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設備管理者應定期進行作業系統及軟體更新，以避免惡意軟體利用系統或軟體漏洞進行攻擊。</w:t>
      </w:r>
    </w:p>
    <w:p w:rsidR="008E405D" w:rsidRPr="0013540D" w:rsidRDefault="00D03402">
      <w:pPr>
        <w:pStyle w:val="3"/>
      </w:pPr>
      <w:r w:rsidRPr="0013540D">
        <w:t>遠距工作之安全措施</w:t>
      </w:r>
    </w:p>
    <w:p w:rsidR="008E405D" w:rsidRPr="0013540D" w:rsidRDefault="00D03402">
      <w:pPr>
        <w:pStyle w:val="a3"/>
        <w:numPr>
          <w:ilvl w:val="0"/>
          <w:numId w:val="30"/>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本機關資通系統之操作及維護以現場操作為原則，避免使用遠距工作，如有緊急需求時，應申請並經資通安全推動小組同意後始可開通。</w:t>
      </w:r>
    </w:p>
    <w:p w:rsidR="008E405D" w:rsidRPr="0013540D" w:rsidRDefault="00D03402">
      <w:pPr>
        <w:pStyle w:val="a3"/>
        <w:numPr>
          <w:ilvl w:val="0"/>
          <w:numId w:val="30"/>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資通安全推動小組應定期審查已授權之遠距工作需求是否適</w:t>
      </w:r>
      <w:r w:rsidRPr="0013540D">
        <w:rPr>
          <w:rFonts w:ascii="Times New Roman" w:eastAsia="標楷體" w:hAnsi="Times New Roman"/>
          <w:color w:val="000000"/>
          <w:sz w:val="28"/>
          <w:szCs w:val="28"/>
        </w:rPr>
        <w:lastRenderedPageBreak/>
        <w:t>當。</w:t>
      </w:r>
    </w:p>
    <w:p w:rsidR="008E405D" w:rsidRPr="0013540D" w:rsidRDefault="00D03402">
      <w:pPr>
        <w:pStyle w:val="3"/>
      </w:pPr>
      <w:r w:rsidRPr="0013540D">
        <w:t>電子郵件安全管理</w:t>
      </w:r>
    </w:p>
    <w:p w:rsidR="00BE2B2D" w:rsidRPr="0013540D" w:rsidRDefault="00BE2B2D" w:rsidP="00BE2B2D">
      <w:pPr>
        <w:pStyle w:val="a3"/>
        <w:numPr>
          <w:ilvl w:val="0"/>
          <w:numId w:val="3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hint="eastAsia"/>
          <w:color w:val="000000"/>
          <w:sz w:val="28"/>
          <w:szCs w:val="28"/>
        </w:rPr>
        <w:t>本機關人員到職後應經申請方可使用電子郵件帳號，並應於人員離職後刪除電子郵件帳號之使用。</w:t>
      </w:r>
    </w:p>
    <w:p w:rsidR="00BE2B2D" w:rsidRPr="0013540D" w:rsidRDefault="00BE2B2D" w:rsidP="00BE2B2D">
      <w:pPr>
        <w:pStyle w:val="a3"/>
        <w:numPr>
          <w:ilvl w:val="0"/>
          <w:numId w:val="3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hint="eastAsia"/>
          <w:color w:val="000000"/>
          <w:sz w:val="28"/>
          <w:szCs w:val="28"/>
        </w:rPr>
        <w:t>應定期進行電子郵件帳號清查。</w:t>
      </w:r>
    </w:p>
    <w:p w:rsidR="00BE2B2D" w:rsidRPr="0013540D" w:rsidRDefault="00BE2B2D" w:rsidP="00BE2B2D">
      <w:pPr>
        <w:pStyle w:val="a3"/>
        <w:numPr>
          <w:ilvl w:val="0"/>
          <w:numId w:val="3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hint="eastAsia"/>
          <w:color w:val="000000"/>
          <w:sz w:val="28"/>
          <w:szCs w:val="28"/>
        </w:rPr>
        <w:t>電子郵件伺服器應設置防毒及過濾機制，並適時進行軟硬體之必要更新，若為向上集中管理，則由上級單位統一辦理。</w:t>
      </w:r>
      <w:r w:rsidRPr="0013540D">
        <w:rPr>
          <w:rFonts w:ascii="Times New Roman" w:eastAsia="標楷體" w:hAnsi="Times New Roman"/>
          <w:color w:val="000000"/>
          <w:sz w:val="28"/>
          <w:szCs w:val="28"/>
        </w:rPr>
        <w:t>使用者使用電子郵件時應提高警覺，並使用純文字模式瀏覽，避免讀取來歷不明之郵件或含有巨集檔案之郵件。</w:t>
      </w:r>
    </w:p>
    <w:p w:rsidR="00BE2B2D" w:rsidRPr="0013540D" w:rsidRDefault="00BE2B2D" w:rsidP="00BE2B2D">
      <w:pPr>
        <w:pStyle w:val="a3"/>
        <w:numPr>
          <w:ilvl w:val="0"/>
          <w:numId w:val="3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原則不得電子郵件傳送機密性或敏感性之資料，如有業務需求者應依相關規定進行加密或其他之防護措施。</w:t>
      </w:r>
    </w:p>
    <w:p w:rsidR="00BE2B2D" w:rsidRPr="0013540D" w:rsidRDefault="00BE2B2D" w:rsidP="00BE2B2D">
      <w:pPr>
        <w:pStyle w:val="a3"/>
        <w:numPr>
          <w:ilvl w:val="0"/>
          <w:numId w:val="3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使用者不得利用機關所提供電子郵件服務從事侵害他人權益或違法之行為。</w:t>
      </w:r>
    </w:p>
    <w:p w:rsidR="00BE2B2D" w:rsidRPr="0013540D" w:rsidRDefault="00BE2B2D" w:rsidP="00BE2B2D">
      <w:pPr>
        <w:pStyle w:val="a3"/>
        <w:numPr>
          <w:ilvl w:val="0"/>
          <w:numId w:val="3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使用者應確保電子郵件傳送時之傳遞正確性。</w:t>
      </w:r>
    </w:p>
    <w:p w:rsidR="00BE2B2D" w:rsidRPr="0013540D" w:rsidRDefault="00BE2B2D" w:rsidP="00BE2B2D">
      <w:pPr>
        <w:pStyle w:val="a3"/>
        <w:numPr>
          <w:ilvl w:val="0"/>
          <w:numId w:val="3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使用者使用電子郵件時，應注意電子簽章之要求事項。</w:t>
      </w:r>
    </w:p>
    <w:p w:rsidR="00BE2B2D" w:rsidRPr="0013540D" w:rsidRDefault="00BE2B2D" w:rsidP="00BE2B2D">
      <w:pPr>
        <w:pStyle w:val="a3"/>
        <w:numPr>
          <w:ilvl w:val="0"/>
          <w:numId w:val="3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本機關應定期舉辦</w:t>
      </w:r>
      <w:r w:rsidRPr="0013540D">
        <w:rPr>
          <w:rFonts w:ascii="Times New Roman" w:eastAsia="標楷體" w:hAnsi="Times New Roman"/>
          <w:color w:val="000000"/>
          <w:sz w:val="28"/>
          <w:szCs w:val="28"/>
        </w:rPr>
        <w:t>(</w:t>
      </w:r>
      <w:r w:rsidRPr="0013540D">
        <w:rPr>
          <w:rFonts w:ascii="Times New Roman" w:eastAsia="標楷體" w:hAnsi="Times New Roman"/>
          <w:color w:val="000000"/>
          <w:sz w:val="28"/>
          <w:szCs w:val="28"/>
        </w:rPr>
        <w:t>或配合上級機關舉辦</w:t>
      </w:r>
      <w:r w:rsidRPr="0013540D">
        <w:rPr>
          <w:rFonts w:ascii="Times New Roman" w:eastAsia="標楷體" w:hAnsi="Times New Roman"/>
          <w:color w:val="000000"/>
          <w:sz w:val="28"/>
          <w:szCs w:val="28"/>
        </w:rPr>
        <w:t>)</w:t>
      </w:r>
      <w:r w:rsidRPr="0013540D">
        <w:rPr>
          <w:rFonts w:ascii="Times New Roman" w:eastAsia="標楷體" w:hAnsi="Times New Roman"/>
          <w:color w:val="000000"/>
          <w:sz w:val="28"/>
          <w:szCs w:val="28"/>
        </w:rPr>
        <w:t>電子郵件社交工程演練，並檢討執行情形。</w:t>
      </w:r>
    </w:p>
    <w:p w:rsidR="008E405D" w:rsidRPr="0013540D" w:rsidRDefault="00D03402">
      <w:pPr>
        <w:pStyle w:val="3"/>
      </w:pPr>
      <w:r w:rsidRPr="0013540D">
        <w:t>確保實體與環境安全措施</w:t>
      </w:r>
    </w:p>
    <w:p w:rsidR="008E405D" w:rsidRPr="0013540D" w:rsidRDefault="00D03402">
      <w:pPr>
        <w:pStyle w:val="a3"/>
        <w:numPr>
          <w:ilvl w:val="0"/>
          <w:numId w:val="32"/>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資料中心及電腦機房之門禁管理</w:t>
      </w:r>
    </w:p>
    <w:p w:rsidR="008E405D" w:rsidRPr="0013540D" w:rsidRDefault="00D03402">
      <w:pPr>
        <w:pStyle w:val="a3"/>
        <w:numPr>
          <w:ilvl w:val="0"/>
          <w:numId w:val="33"/>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資料中心及電腦機房應進行實體隔離。</w:t>
      </w:r>
    </w:p>
    <w:p w:rsidR="008E405D" w:rsidRPr="0013540D" w:rsidRDefault="00D03402">
      <w:pPr>
        <w:pStyle w:val="a3"/>
        <w:numPr>
          <w:ilvl w:val="0"/>
          <w:numId w:val="33"/>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機關人員或來訪人員應申請及授權後方可進入資料中心及電腦機房，資料中心及電腦機房管理者並應定期檢視授權人員之名單。</w:t>
      </w:r>
    </w:p>
    <w:p w:rsidR="008E405D" w:rsidRPr="0013540D" w:rsidRDefault="00F35B71">
      <w:pPr>
        <w:pStyle w:val="a3"/>
        <w:numPr>
          <w:ilvl w:val="0"/>
          <w:numId w:val="33"/>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機關人員</w:t>
      </w:r>
      <w:r w:rsidR="00D03402" w:rsidRPr="0013540D">
        <w:rPr>
          <w:rFonts w:ascii="Times New Roman" w:eastAsia="標楷體" w:hAnsi="Times New Roman"/>
          <w:color w:val="000000"/>
          <w:sz w:val="28"/>
          <w:szCs w:val="28"/>
        </w:rPr>
        <w:t>應隨時注意身分不明或可疑人員。</w:t>
      </w:r>
    </w:p>
    <w:p w:rsidR="008E405D" w:rsidRPr="0013540D" w:rsidRDefault="00D03402">
      <w:pPr>
        <w:pStyle w:val="a3"/>
        <w:numPr>
          <w:ilvl w:val="0"/>
          <w:numId w:val="33"/>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僅於必要時，得准許外部支援人員進入資料中心及電腦機房。</w:t>
      </w:r>
    </w:p>
    <w:p w:rsidR="008E405D" w:rsidRPr="0013540D" w:rsidRDefault="00D03402">
      <w:pPr>
        <w:pStyle w:val="a3"/>
        <w:numPr>
          <w:ilvl w:val="0"/>
          <w:numId w:val="33"/>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人員及設備進出資料中心及電腦機房應留存記錄。</w:t>
      </w:r>
    </w:p>
    <w:p w:rsidR="008E405D" w:rsidRPr="0013540D" w:rsidRDefault="00D03402">
      <w:pPr>
        <w:pStyle w:val="a3"/>
        <w:numPr>
          <w:ilvl w:val="0"/>
          <w:numId w:val="33"/>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其它本機關未訂者得參考引用</w:t>
      </w:r>
      <w:r w:rsidRPr="0013540D">
        <w:rPr>
          <w:rFonts w:ascii="Times New Roman" w:eastAsia="標楷體" w:hAnsi="Times New Roman"/>
          <w:color w:val="000000"/>
          <w:sz w:val="28"/>
          <w:szCs w:val="28"/>
        </w:rPr>
        <w:t xml:space="preserve">ISMS-02-08 </w:t>
      </w:r>
      <w:r w:rsidRPr="0013540D">
        <w:rPr>
          <w:rFonts w:ascii="Times New Roman" w:eastAsia="標楷體" w:hAnsi="Times New Roman"/>
          <w:color w:val="000000"/>
          <w:sz w:val="28"/>
          <w:szCs w:val="28"/>
        </w:rPr>
        <w:t>實體及環境安全規範」要求事項辦理。</w:t>
      </w:r>
    </w:p>
    <w:p w:rsidR="00692193" w:rsidRPr="0013540D" w:rsidRDefault="00692193" w:rsidP="00692193">
      <w:pPr>
        <w:pStyle w:val="a3"/>
        <w:numPr>
          <w:ilvl w:val="0"/>
          <w:numId w:val="32"/>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資料中心及電腦機房之環境控制</w:t>
      </w:r>
    </w:p>
    <w:p w:rsidR="00692193" w:rsidRPr="0013540D" w:rsidRDefault="00692193" w:rsidP="00692193">
      <w:pPr>
        <w:pStyle w:val="a3"/>
        <w:numPr>
          <w:ilvl w:val="0"/>
          <w:numId w:val="34"/>
        </w:numPr>
        <w:spacing w:before="180" w:after="180" w:line="340" w:lineRule="exact"/>
        <w:ind w:left="1001"/>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lastRenderedPageBreak/>
        <w:t>資料中心及電腦機房應安裝之安全偵測及防護措施，</w:t>
      </w:r>
      <w:r w:rsidRPr="0013540D">
        <w:rPr>
          <w:rFonts w:ascii="Times New Roman" w:eastAsia="標楷體" w:hAnsi="Times New Roman" w:hint="eastAsia"/>
          <w:color w:val="000000"/>
          <w:sz w:val="28"/>
          <w:szCs w:val="28"/>
        </w:rPr>
        <w:t>如</w:t>
      </w:r>
      <w:r w:rsidRPr="0013540D">
        <w:rPr>
          <w:rFonts w:ascii="Times New Roman" w:eastAsia="標楷體" w:hAnsi="Times New Roman"/>
          <w:color w:val="000000"/>
          <w:sz w:val="28"/>
          <w:szCs w:val="28"/>
        </w:rPr>
        <w:t>熱度及煙霧偵測設備、火災警報設備、溫濕度監控設備、漏水偵測設備、入侵者偵測系統，以減少環境不安全引發之危險。</w:t>
      </w:r>
    </w:p>
    <w:p w:rsidR="00692193" w:rsidRPr="0013540D" w:rsidRDefault="00692193" w:rsidP="00692193">
      <w:pPr>
        <w:pStyle w:val="a3"/>
        <w:numPr>
          <w:ilvl w:val="0"/>
          <w:numId w:val="34"/>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各項安全設備應定期執行檢查、維修。</w:t>
      </w:r>
    </w:p>
    <w:p w:rsidR="008E405D" w:rsidRPr="0013540D" w:rsidRDefault="00D03402">
      <w:pPr>
        <w:pStyle w:val="a3"/>
        <w:numPr>
          <w:ilvl w:val="0"/>
          <w:numId w:val="34"/>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其它本機關未訂者得參考引用</w:t>
      </w:r>
      <w:r w:rsidRPr="0013540D">
        <w:rPr>
          <w:rFonts w:ascii="Times New Roman" w:eastAsia="標楷體" w:hAnsi="Times New Roman"/>
          <w:color w:val="000000"/>
          <w:sz w:val="28"/>
          <w:szCs w:val="28"/>
        </w:rPr>
        <w:t xml:space="preserve">ISMS-03-04 </w:t>
      </w:r>
      <w:r w:rsidRPr="0013540D">
        <w:rPr>
          <w:rFonts w:ascii="Times New Roman" w:eastAsia="標楷體" w:hAnsi="Times New Roman"/>
          <w:color w:val="000000"/>
          <w:sz w:val="28"/>
          <w:szCs w:val="28"/>
        </w:rPr>
        <w:t>電腦機房管理作業程序書」要求事項辦理。</w:t>
      </w:r>
    </w:p>
    <w:p w:rsidR="008E405D" w:rsidRPr="0013540D" w:rsidRDefault="00D03402">
      <w:pPr>
        <w:pStyle w:val="a3"/>
        <w:numPr>
          <w:ilvl w:val="0"/>
          <w:numId w:val="32"/>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辦公室區域之實體與環境安全措施</w:t>
      </w:r>
    </w:p>
    <w:p w:rsidR="008E405D" w:rsidRPr="0013540D" w:rsidRDefault="00D03402">
      <w:pPr>
        <w:pStyle w:val="a3"/>
        <w:numPr>
          <w:ilvl w:val="0"/>
          <w:numId w:val="35"/>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應考量採用辦公桌面的淨空政策，以減少文件及可移除式媒體等在辦公時間之外遭未被授權的人員取用、遺失或是被破壞的機會。</w:t>
      </w:r>
      <w:r w:rsidRPr="0013540D">
        <w:rPr>
          <w:rFonts w:ascii="Times New Roman" w:eastAsia="標楷體" w:hAnsi="Times New Roman"/>
          <w:color w:val="000000"/>
          <w:sz w:val="28"/>
          <w:szCs w:val="28"/>
        </w:rPr>
        <w:t xml:space="preserve"> </w:t>
      </w:r>
    </w:p>
    <w:p w:rsidR="008E405D" w:rsidRPr="0013540D" w:rsidRDefault="00D03402">
      <w:pPr>
        <w:pStyle w:val="a3"/>
        <w:numPr>
          <w:ilvl w:val="0"/>
          <w:numId w:val="35"/>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文件及可移除式媒體在不使用或不上班時，應存放在櫃子內。</w:t>
      </w:r>
    </w:p>
    <w:p w:rsidR="008E405D" w:rsidRPr="0013540D" w:rsidRDefault="00D03402">
      <w:pPr>
        <w:pStyle w:val="a3"/>
        <w:numPr>
          <w:ilvl w:val="0"/>
          <w:numId w:val="35"/>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機密性及敏感性資訊，不使用或下班時應該上鎖。</w:t>
      </w:r>
    </w:p>
    <w:p w:rsidR="008E405D" w:rsidRPr="0013540D" w:rsidRDefault="00D03402">
      <w:pPr>
        <w:pStyle w:val="a3"/>
        <w:numPr>
          <w:ilvl w:val="0"/>
          <w:numId w:val="35"/>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機密資訊或處理機密資訊之資通系統應避免存放或設置於公眾可接觸之場域。</w:t>
      </w:r>
    </w:p>
    <w:p w:rsidR="008E405D" w:rsidRPr="0013540D" w:rsidRDefault="00D03402">
      <w:pPr>
        <w:pStyle w:val="a3"/>
        <w:numPr>
          <w:ilvl w:val="0"/>
          <w:numId w:val="35"/>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顯示存放機密資訊或具處理機密資訊之資通系統地點之通訊錄及內部人員電話簿，不宜讓未經授權者輕易取得。</w:t>
      </w:r>
    </w:p>
    <w:p w:rsidR="008E405D" w:rsidRPr="0013540D" w:rsidRDefault="00D03402">
      <w:pPr>
        <w:pStyle w:val="a3"/>
        <w:numPr>
          <w:ilvl w:val="0"/>
          <w:numId w:val="35"/>
        </w:numPr>
        <w:spacing w:before="180" w:after="180" w:line="340" w:lineRule="exact"/>
        <w:jc w:val="both"/>
      </w:pPr>
      <w:r w:rsidRPr="0013540D">
        <w:rPr>
          <w:rFonts w:ascii="Times New Roman" w:eastAsia="標楷體" w:hAnsi="Times New Roman"/>
          <w:color w:val="000000"/>
          <w:sz w:val="28"/>
          <w:szCs w:val="28"/>
        </w:rPr>
        <w:t>資訊或資通系統相關設備，未經管理人授權，不得被帶離辦公室。</w:t>
      </w:r>
    </w:p>
    <w:p w:rsidR="008E405D" w:rsidRPr="0013540D" w:rsidRDefault="00D03402">
      <w:pPr>
        <w:pStyle w:val="a3"/>
        <w:numPr>
          <w:ilvl w:val="0"/>
          <w:numId w:val="35"/>
        </w:numPr>
        <w:spacing w:before="180" w:after="180" w:line="340" w:lineRule="exact"/>
        <w:jc w:val="both"/>
      </w:pPr>
      <w:r w:rsidRPr="0013540D">
        <w:rPr>
          <w:rFonts w:ascii="Times New Roman" w:eastAsia="標楷體" w:hAnsi="Times New Roman"/>
          <w:color w:val="000000"/>
          <w:sz w:val="28"/>
          <w:szCs w:val="28"/>
        </w:rPr>
        <w:t>其它本機關未訂者得參考引用</w:t>
      </w:r>
      <w:r w:rsidRPr="0013540D">
        <w:rPr>
          <w:rFonts w:ascii="Times New Roman" w:eastAsia="標楷體" w:hAnsi="Times New Roman"/>
          <w:color w:val="000000"/>
          <w:sz w:val="28"/>
          <w:szCs w:val="28"/>
        </w:rPr>
        <w:t xml:space="preserve">ISMS-02-08 </w:t>
      </w:r>
      <w:r w:rsidRPr="0013540D">
        <w:rPr>
          <w:rFonts w:ascii="Times New Roman" w:eastAsia="標楷體" w:hAnsi="Times New Roman"/>
          <w:color w:val="000000"/>
          <w:sz w:val="28"/>
          <w:szCs w:val="28"/>
        </w:rPr>
        <w:t>實體及環境安全規範」要求事項辦理。</w:t>
      </w:r>
    </w:p>
    <w:p w:rsidR="008E405D" w:rsidRPr="0013540D" w:rsidRDefault="00D03402">
      <w:pPr>
        <w:pStyle w:val="3"/>
      </w:pPr>
      <w:r w:rsidRPr="0013540D">
        <w:t>資料備份</w:t>
      </w:r>
    </w:p>
    <w:p w:rsidR="008E405D" w:rsidRPr="0013540D" w:rsidRDefault="00D03402">
      <w:pPr>
        <w:pStyle w:val="a3"/>
        <w:numPr>
          <w:ilvl w:val="0"/>
          <w:numId w:val="36"/>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重要資料及核心資通系統應進行資料備份，並執行異地存放。</w:t>
      </w:r>
    </w:p>
    <w:p w:rsidR="008E405D" w:rsidRPr="0013540D" w:rsidRDefault="00D03402">
      <w:pPr>
        <w:pStyle w:val="a3"/>
        <w:numPr>
          <w:ilvl w:val="0"/>
          <w:numId w:val="36"/>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本機關應定期確認核心資通系統資料備份之有效性。</w:t>
      </w:r>
    </w:p>
    <w:p w:rsidR="008E405D" w:rsidRPr="0013540D" w:rsidRDefault="00D03402">
      <w:pPr>
        <w:pStyle w:val="a3"/>
        <w:numPr>
          <w:ilvl w:val="0"/>
          <w:numId w:val="36"/>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敏感或機密性資訊之備份應加密保護。</w:t>
      </w:r>
    </w:p>
    <w:p w:rsidR="008E405D" w:rsidRPr="0013540D" w:rsidRDefault="00D03402">
      <w:pPr>
        <w:pStyle w:val="a3"/>
        <w:numPr>
          <w:ilvl w:val="0"/>
          <w:numId w:val="36"/>
        </w:numPr>
        <w:spacing w:before="180" w:after="180" w:line="360" w:lineRule="exact"/>
        <w:ind w:left="520" w:hanging="280"/>
      </w:pPr>
      <w:r w:rsidRPr="0013540D">
        <w:rPr>
          <w:rFonts w:ascii="Times New Roman" w:eastAsia="標楷體" w:hAnsi="Times New Roman"/>
          <w:color w:val="000000"/>
          <w:sz w:val="28"/>
          <w:szCs w:val="28"/>
        </w:rPr>
        <w:t>其它本機關未訂者得參考引用</w:t>
      </w:r>
      <w:r w:rsidRPr="0013540D">
        <w:rPr>
          <w:rFonts w:ascii="Times New Roman" w:eastAsia="標楷體" w:hAnsi="Times New Roman"/>
          <w:color w:val="000000"/>
          <w:sz w:val="28"/>
          <w:szCs w:val="28"/>
        </w:rPr>
        <w:t xml:space="preserve">ISMS-03-05 </w:t>
      </w:r>
      <w:r w:rsidRPr="0013540D">
        <w:rPr>
          <w:rFonts w:ascii="Times New Roman" w:eastAsia="標楷體" w:hAnsi="Times New Roman"/>
          <w:color w:val="000000"/>
          <w:sz w:val="28"/>
          <w:szCs w:val="28"/>
        </w:rPr>
        <w:t>備份管理作業程序書」要求事項辦理。</w:t>
      </w:r>
    </w:p>
    <w:p w:rsidR="008E405D" w:rsidRPr="0013540D" w:rsidRDefault="00D03402">
      <w:pPr>
        <w:pStyle w:val="3"/>
      </w:pPr>
      <w:r w:rsidRPr="0013540D">
        <w:t>媒體防護措施</w:t>
      </w:r>
    </w:p>
    <w:p w:rsidR="008E405D" w:rsidRPr="0013540D" w:rsidRDefault="00D03402">
      <w:pPr>
        <w:pStyle w:val="a3"/>
        <w:numPr>
          <w:ilvl w:val="0"/>
          <w:numId w:val="37"/>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使用隨身碟或磁片等存放資料時，具機密性、敏感性之資料應與一般資料分開儲存，不得混用並妥善保管。</w:t>
      </w:r>
    </w:p>
    <w:p w:rsidR="008E405D" w:rsidRPr="0013540D" w:rsidRDefault="00D03402">
      <w:pPr>
        <w:pStyle w:val="a3"/>
        <w:numPr>
          <w:ilvl w:val="0"/>
          <w:numId w:val="37"/>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資訊如以實體儲存媒體方式傳送，應留意實體儲存媒體之包</w:t>
      </w:r>
      <w:r w:rsidRPr="0013540D">
        <w:rPr>
          <w:rFonts w:ascii="Times New Roman" w:eastAsia="標楷體" w:hAnsi="Times New Roman"/>
          <w:color w:val="000000"/>
          <w:sz w:val="28"/>
          <w:szCs w:val="28"/>
        </w:rPr>
        <w:lastRenderedPageBreak/>
        <w:t>裝，選擇適當人員進行傳送，並應保留傳送及簽收之記錄。</w:t>
      </w:r>
    </w:p>
    <w:p w:rsidR="008E405D" w:rsidRPr="0013540D" w:rsidRDefault="00D03402">
      <w:pPr>
        <w:pStyle w:val="a3"/>
        <w:numPr>
          <w:ilvl w:val="0"/>
          <w:numId w:val="37"/>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為降低媒體劣化之風險，宜於所儲存資訊因相關原因而無法讀取前，將其傳送至其他媒體。</w:t>
      </w:r>
    </w:p>
    <w:p w:rsidR="008E405D" w:rsidRPr="0013540D" w:rsidRDefault="00D03402">
      <w:pPr>
        <w:pStyle w:val="a3"/>
        <w:numPr>
          <w:ilvl w:val="0"/>
          <w:numId w:val="37"/>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對機密與敏感性資料之儲存媒體實施防護措施，包含機密與敏感之紙本或備份磁帶，應保存於上鎖之櫃子，且需由專人管理鑰匙。</w:t>
      </w:r>
    </w:p>
    <w:p w:rsidR="008E405D" w:rsidRPr="0013540D" w:rsidRDefault="00D03402">
      <w:pPr>
        <w:pStyle w:val="a3"/>
        <w:numPr>
          <w:ilvl w:val="0"/>
          <w:numId w:val="37"/>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其它本機關未訂者得參考引用</w:t>
      </w:r>
      <w:r w:rsidRPr="0013540D">
        <w:rPr>
          <w:rFonts w:ascii="Times New Roman" w:eastAsia="標楷體" w:hAnsi="Times New Roman"/>
          <w:color w:val="000000"/>
          <w:sz w:val="28"/>
          <w:szCs w:val="28"/>
        </w:rPr>
        <w:t xml:space="preserve">ISMS-03-02 </w:t>
      </w:r>
      <w:r w:rsidRPr="0013540D">
        <w:rPr>
          <w:rFonts w:ascii="Times New Roman" w:eastAsia="標楷體" w:hAnsi="Times New Roman"/>
          <w:color w:val="000000"/>
          <w:sz w:val="28"/>
          <w:szCs w:val="28"/>
        </w:rPr>
        <w:t>電腦設備及媒體管理作業程序書」要求事項辦理。</w:t>
      </w:r>
    </w:p>
    <w:p w:rsidR="008E405D" w:rsidRPr="0013540D" w:rsidRDefault="00D03402">
      <w:pPr>
        <w:pStyle w:val="3"/>
      </w:pPr>
      <w:r w:rsidRPr="0013540D">
        <w:t>電腦使用之安全管理</w:t>
      </w:r>
    </w:p>
    <w:p w:rsidR="008E405D" w:rsidRPr="0013540D" w:rsidRDefault="00D03402">
      <w:pPr>
        <w:pStyle w:val="a3"/>
        <w:numPr>
          <w:ilvl w:val="0"/>
          <w:numId w:val="38"/>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電腦、業務系統或自然人憑證，若超過十五分鐘不使用時，應立即登出或啟動螢幕保護功能並取出自然人憑證。</w:t>
      </w:r>
    </w:p>
    <w:p w:rsidR="008E405D" w:rsidRPr="0013540D" w:rsidRDefault="00D03402">
      <w:pPr>
        <w:pStyle w:val="a3"/>
        <w:numPr>
          <w:ilvl w:val="0"/>
          <w:numId w:val="38"/>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禁止私自安裝點對點檔案分享軟體及未經合法授權軟體。</w:t>
      </w:r>
    </w:p>
    <w:p w:rsidR="008E405D" w:rsidRPr="0013540D" w:rsidRDefault="00D03402">
      <w:pPr>
        <w:pStyle w:val="a3"/>
        <w:numPr>
          <w:ilvl w:val="0"/>
          <w:numId w:val="38"/>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連網電腦應隨時配合更新作業系統、應用程式漏洞修補程式及防毒病毒碼等。</w:t>
      </w:r>
    </w:p>
    <w:p w:rsidR="008E405D" w:rsidRPr="0013540D" w:rsidRDefault="00D03402">
      <w:pPr>
        <w:pStyle w:val="a3"/>
        <w:numPr>
          <w:ilvl w:val="0"/>
          <w:numId w:val="38"/>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筆記型電腦及實體隔離電腦應定期以人工方式更新作業系統、應用程式漏洞修補程式及防毒病毒碼等。</w:t>
      </w:r>
    </w:p>
    <w:p w:rsidR="008E405D" w:rsidRPr="0013540D" w:rsidRDefault="00D03402">
      <w:pPr>
        <w:pStyle w:val="a3"/>
        <w:numPr>
          <w:ilvl w:val="0"/>
          <w:numId w:val="38"/>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下班時應關閉電腦及螢幕電源。</w:t>
      </w:r>
    </w:p>
    <w:p w:rsidR="008E405D" w:rsidRPr="0013540D" w:rsidRDefault="00D03402">
      <w:pPr>
        <w:pStyle w:val="a3"/>
        <w:numPr>
          <w:ilvl w:val="0"/>
          <w:numId w:val="38"/>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如發現資安問題，應主動循機關之通報程序通報。</w:t>
      </w:r>
    </w:p>
    <w:p w:rsidR="008E405D" w:rsidRPr="0013540D" w:rsidRDefault="00D03402">
      <w:pPr>
        <w:pStyle w:val="a3"/>
        <w:numPr>
          <w:ilvl w:val="0"/>
          <w:numId w:val="38"/>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支援資訊作業的相關設施如影印機、傳真機等，應安置在適當地點，以降低未經授權之人員進入管制區的風險，及減少敏感性資訊遭破解或洩漏之機會。</w:t>
      </w:r>
    </w:p>
    <w:p w:rsidR="008E405D" w:rsidRPr="0013540D" w:rsidRDefault="00D03402">
      <w:pPr>
        <w:pStyle w:val="3"/>
      </w:pPr>
      <w:r w:rsidRPr="0013540D">
        <w:t>行動設備之安全管理</w:t>
      </w:r>
    </w:p>
    <w:p w:rsidR="008E405D" w:rsidRPr="0013540D" w:rsidRDefault="00D03402">
      <w:pPr>
        <w:pStyle w:val="a3"/>
        <w:numPr>
          <w:ilvl w:val="0"/>
          <w:numId w:val="39"/>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機密資料不得由未經許可之行動設備存取、處理或傳送。</w:t>
      </w:r>
    </w:p>
    <w:p w:rsidR="008E405D" w:rsidRPr="0013540D" w:rsidRDefault="00D03402">
      <w:pPr>
        <w:pStyle w:val="a3"/>
        <w:numPr>
          <w:ilvl w:val="0"/>
          <w:numId w:val="39"/>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機敏會議或場所不得攜帶未經許可之行動設備進入</w:t>
      </w:r>
    </w:p>
    <w:p w:rsidR="008E405D" w:rsidRPr="0013540D" w:rsidRDefault="00D03402">
      <w:pPr>
        <w:pStyle w:val="a3"/>
        <w:numPr>
          <w:ilvl w:val="0"/>
          <w:numId w:val="39"/>
        </w:numPr>
        <w:spacing w:before="180" w:after="180" w:line="360" w:lineRule="exact"/>
        <w:ind w:left="520" w:hanging="280"/>
      </w:pPr>
      <w:r w:rsidRPr="0013540D">
        <w:rPr>
          <w:rFonts w:ascii="Times New Roman" w:eastAsia="標楷體" w:hAnsi="Times New Roman"/>
          <w:color w:val="000000"/>
          <w:sz w:val="28"/>
          <w:szCs w:val="28"/>
        </w:rPr>
        <w:t>其它本機關未訂者得參考引用</w:t>
      </w:r>
      <w:r w:rsidRPr="0013540D">
        <w:rPr>
          <w:rFonts w:ascii="Times New Roman" w:eastAsia="標楷體" w:hAnsi="Times New Roman"/>
          <w:color w:val="000000"/>
          <w:sz w:val="28"/>
          <w:szCs w:val="28"/>
        </w:rPr>
        <w:t xml:space="preserve">ISMS-02-10 </w:t>
      </w:r>
      <w:r w:rsidRPr="0013540D">
        <w:rPr>
          <w:rFonts w:ascii="Times New Roman" w:eastAsia="標楷體" w:hAnsi="Times New Roman"/>
          <w:color w:val="000000"/>
          <w:sz w:val="28"/>
          <w:szCs w:val="28"/>
        </w:rPr>
        <w:t>網路安全管理規範」要求事項辦理。</w:t>
      </w:r>
    </w:p>
    <w:p w:rsidR="008E405D" w:rsidRPr="0013540D" w:rsidRDefault="00D03402">
      <w:pPr>
        <w:pStyle w:val="3"/>
      </w:pPr>
      <w:r w:rsidRPr="0013540D">
        <w:t>即時通訊軟體之安全管理</w:t>
      </w:r>
    </w:p>
    <w:p w:rsidR="008E405D" w:rsidRPr="0013540D" w:rsidRDefault="00D03402">
      <w:pPr>
        <w:pStyle w:val="a3"/>
        <w:numPr>
          <w:ilvl w:val="0"/>
          <w:numId w:val="40"/>
        </w:numPr>
        <w:spacing w:before="180" w:after="180" w:line="360" w:lineRule="exact"/>
        <w:ind w:left="520" w:hanging="280"/>
      </w:pPr>
      <w:r w:rsidRPr="0013540D">
        <w:rPr>
          <w:rFonts w:ascii="Times New Roman" w:eastAsia="標楷體" w:hAnsi="Times New Roman"/>
          <w:color w:val="000000"/>
          <w:sz w:val="28"/>
          <w:szCs w:val="28"/>
        </w:rPr>
        <w:t>使用即時通訊軟體傳遞機關內部公務訊息，其內容不得涉及機密資料。但有業務需求者，應使用經專責機關鑑定相符機密等級保密機制或指定之軟、硬體，並依相關規定辦理。</w:t>
      </w:r>
    </w:p>
    <w:p w:rsidR="008E405D" w:rsidRPr="0013540D" w:rsidRDefault="00D03402">
      <w:pPr>
        <w:pStyle w:val="a3"/>
        <w:numPr>
          <w:ilvl w:val="0"/>
          <w:numId w:val="40"/>
        </w:numPr>
        <w:spacing w:before="180" w:after="180" w:line="360" w:lineRule="exact"/>
        <w:ind w:left="520" w:hanging="280"/>
      </w:pPr>
      <w:r w:rsidRPr="0013540D">
        <w:rPr>
          <w:rFonts w:ascii="Times New Roman" w:eastAsia="標楷體" w:hAnsi="Times New Roman"/>
          <w:color w:val="000000"/>
          <w:sz w:val="28"/>
          <w:szCs w:val="28"/>
        </w:rPr>
        <w:lastRenderedPageBreak/>
        <w:t>使用於傳遞公務訊息之即時通訊軟體</w:t>
      </w:r>
      <w:r w:rsidR="00F35B71" w:rsidRPr="0013540D">
        <w:rPr>
          <w:rFonts w:ascii="Times New Roman" w:eastAsia="標楷體" w:hAnsi="Times New Roman" w:hint="eastAsia"/>
          <w:color w:val="000000"/>
          <w:sz w:val="28"/>
          <w:szCs w:val="28"/>
        </w:rPr>
        <w:t>宜考量</w:t>
      </w:r>
      <w:r w:rsidRPr="0013540D">
        <w:rPr>
          <w:rFonts w:ascii="Times New Roman" w:eastAsia="標楷體" w:hAnsi="Times New Roman"/>
          <w:color w:val="000000"/>
          <w:sz w:val="28"/>
          <w:szCs w:val="28"/>
        </w:rPr>
        <w:t>下列安全性需求：</w:t>
      </w:r>
    </w:p>
    <w:p w:rsidR="008E405D" w:rsidRPr="0013540D" w:rsidRDefault="00D03402">
      <w:pPr>
        <w:pStyle w:val="a3"/>
        <w:numPr>
          <w:ilvl w:val="0"/>
          <w:numId w:val="41"/>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用戶端應有身分識別及認證機制。</w:t>
      </w:r>
    </w:p>
    <w:p w:rsidR="008E405D" w:rsidRPr="0013540D" w:rsidRDefault="00D03402">
      <w:pPr>
        <w:pStyle w:val="a3"/>
        <w:numPr>
          <w:ilvl w:val="0"/>
          <w:numId w:val="41"/>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訊息於傳輸過程應有安全加密機制。</w:t>
      </w:r>
    </w:p>
    <w:p w:rsidR="008E405D" w:rsidRPr="0013540D" w:rsidRDefault="00D03402">
      <w:pPr>
        <w:pStyle w:val="a3"/>
        <w:numPr>
          <w:ilvl w:val="0"/>
          <w:numId w:val="41"/>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應通過經濟部工業局訂定行動化應用軟體之中級檢測項目。</w:t>
      </w:r>
    </w:p>
    <w:p w:rsidR="008E405D" w:rsidRPr="0013540D" w:rsidRDefault="00D03402">
      <w:pPr>
        <w:pStyle w:val="a3"/>
        <w:numPr>
          <w:ilvl w:val="0"/>
          <w:numId w:val="41"/>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伺服器端之主機設備及通訊紀錄應置於我國境內。</w:t>
      </w:r>
    </w:p>
    <w:p w:rsidR="008E405D" w:rsidRPr="0013540D" w:rsidRDefault="00D03402">
      <w:pPr>
        <w:pStyle w:val="a3"/>
        <w:numPr>
          <w:ilvl w:val="0"/>
          <w:numId w:val="41"/>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伺服器通訊紀錄（</w:t>
      </w:r>
      <w:r w:rsidRPr="0013540D">
        <w:rPr>
          <w:rFonts w:ascii="Times New Roman" w:eastAsia="標楷體" w:hAnsi="Times New Roman"/>
          <w:color w:val="000000"/>
          <w:sz w:val="28"/>
          <w:szCs w:val="28"/>
        </w:rPr>
        <w:t>log</w:t>
      </w:r>
      <w:r w:rsidRPr="0013540D">
        <w:rPr>
          <w:rFonts w:ascii="Times New Roman" w:eastAsia="標楷體" w:hAnsi="Times New Roman"/>
          <w:color w:val="000000"/>
          <w:sz w:val="28"/>
          <w:szCs w:val="28"/>
        </w:rPr>
        <w:t>）應至少保存六個月。</w:t>
      </w:r>
    </w:p>
    <w:p w:rsidR="00692193" w:rsidRPr="0013540D" w:rsidRDefault="00692193" w:rsidP="00692193">
      <w:pPr>
        <w:pStyle w:val="2"/>
      </w:pPr>
      <w:bookmarkStart w:id="30" w:name="_Toc1043918"/>
      <w:r w:rsidRPr="0013540D">
        <w:rPr>
          <w:lang w:eastAsia="zh-HK"/>
        </w:rPr>
        <w:t>系統獲取</w:t>
      </w:r>
      <w:r w:rsidRPr="0013540D">
        <w:t>、</w:t>
      </w:r>
      <w:r w:rsidRPr="0013540D">
        <w:rPr>
          <w:lang w:eastAsia="zh-HK"/>
        </w:rPr>
        <w:t>開發及維護</w:t>
      </w:r>
      <w:bookmarkEnd w:id="30"/>
      <w:r w:rsidRPr="0013540D">
        <w:t xml:space="preserve"> </w:t>
      </w:r>
    </w:p>
    <w:p w:rsidR="00692193" w:rsidRPr="0013540D" w:rsidRDefault="00692193" w:rsidP="00692193">
      <w:pPr>
        <w:pStyle w:val="a3"/>
        <w:numPr>
          <w:ilvl w:val="0"/>
          <w:numId w:val="42"/>
        </w:numPr>
        <w:spacing w:before="180" w:after="180" w:line="360" w:lineRule="exact"/>
        <w:ind w:left="520" w:hanging="280"/>
      </w:pPr>
      <w:r w:rsidRPr="0013540D">
        <w:rPr>
          <w:rFonts w:ascii="Times New Roman" w:eastAsia="標楷體" w:hAnsi="Times New Roman"/>
          <w:sz w:val="28"/>
          <w:szCs w:val="28"/>
        </w:rPr>
        <w:t>本機關之資通系統應依「資通安全責任等級分級辦法」之規定完成系統防護需求分級，依分級之結果，完成</w:t>
      </w:r>
      <w:r w:rsidRPr="0013540D">
        <w:rPr>
          <w:rFonts w:ascii="Times New Roman" w:eastAsia="標楷體" w:hAnsi="Times New Roman"/>
          <w:color w:val="000000"/>
          <w:sz w:val="28"/>
          <w:szCs w:val="28"/>
        </w:rPr>
        <w:t>資通系統防護基準，並注意下列事項：</w:t>
      </w:r>
    </w:p>
    <w:p w:rsidR="00692193" w:rsidRPr="0013540D" w:rsidRDefault="00692193" w:rsidP="00692193">
      <w:pPr>
        <w:pStyle w:val="a3"/>
        <w:numPr>
          <w:ilvl w:val="0"/>
          <w:numId w:val="43"/>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hint="eastAsia"/>
          <w:color w:val="000000"/>
          <w:sz w:val="28"/>
          <w:szCs w:val="28"/>
        </w:rPr>
        <w:t>如涉及個人資料，開發過程</w:t>
      </w:r>
      <w:r w:rsidRPr="0013540D">
        <w:rPr>
          <w:rFonts w:ascii="Times New Roman" w:eastAsia="標楷體" w:hAnsi="Times New Roman"/>
          <w:color w:val="000000"/>
          <w:sz w:val="28"/>
          <w:szCs w:val="28"/>
        </w:rPr>
        <w:t>請</w:t>
      </w:r>
      <w:r w:rsidRPr="0013540D">
        <w:rPr>
          <w:rFonts w:ascii="Times New Roman" w:eastAsia="標楷體" w:hAnsi="Times New Roman" w:hint="eastAsia"/>
          <w:color w:val="000000"/>
          <w:sz w:val="28"/>
          <w:szCs w:val="28"/>
        </w:rPr>
        <w:t>依</w:t>
      </w:r>
      <w:r w:rsidRPr="0013540D">
        <w:rPr>
          <w:rFonts w:ascii="Times New Roman" w:eastAsia="標楷體" w:hAnsi="Times New Roman"/>
          <w:color w:val="000000"/>
          <w:sz w:val="28"/>
          <w:szCs w:val="28"/>
        </w:rPr>
        <w:t>安全系統發展生命週期</w:t>
      </w:r>
      <w:r w:rsidRPr="0013540D">
        <w:rPr>
          <w:rFonts w:ascii="Times New Roman" w:eastAsia="標楷體" w:hAnsi="Times New Roman"/>
          <w:color w:val="000000"/>
          <w:sz w:val="28"/>
          <w:szCs w:val="28"/>
        </w:rPr>
        <w:t>(Secure Software Development Life Cycle, SSDLC)</w:t>
      </w:r>
      <w:r w:rsidRPr="0013540D">
        <w:rPr>
          <w:rFonts w:ascii="Times New Roman" w:eastAsia="標楷體" w:hAnsi="Times New Roman"/>
          <w:color w:val="000000"/>
          <w:sz w:val="28"/>
          <w:szCs w:val="28"/>
        </w:rPr>
        <w:t>納入資安要求，並參考行政院國家資通安全會報頒布之最新「安全軟體發展流程指引」、「安全軟體設計指引」及「安全軟體測試指引」。</w:t>
      </w:r>
    </w:p>
    <w:p w:rsidR="00692193" w:rsidRPr="0013540D" w:rsidRDefault="00692193" w:rsidP="00692193">
      <w:pPr>
        <w:pStyle w:val="a3"/>
        <w:numPr>
          <w:ilvl w:val="0"/>
          <w:numId w:val="43"/>
        </w:numPr>
        <w:spacing w:before="180" w:after="180" w:line="340" w:lineRule="exact"/>
        <w:jc w:val="both"/>
        <w:rPr>
          <w:rFonts w:ascii="Times New Roman" w:hAnsi="Times New Roman"/>
        </w:rPr>
      </w:pPr>
      <w:r w:rsidRPr="0013540D">
        <w:rPr>
          <w:rFonts w:ascii="Times New Roman" w:eastAsia="標楷體" w:hAnsi="Times New Roman"/>
          <w:sz w:val="28"/>
          <w:szCs w:val="28"/>
        </w:rPr>
        <w:t>於資通系統開發前，設計安全性要求，並檢討執行情形。</w:t>
      </w:r>
    </w:p>
    <w:p w:rsidR="00692193" w:rsidRPr="0013540D" w:rsidRDefault="00692193" w:rsidP="00692193">
      <w:pPr>
        <w:pStyle w:val="a3"/>
        <w:numPr>
          <w:ilvl w:val="0"/>
          <w:numId w:val="43"/>
        </w:numPr>
        <w:spacing w:before="180" w:after="180" w:line="340" w:lineRule="exact"/>
        <w:jc w:val="both"/>
        <w:rPr>
          <w:rFonts w:ascii="Times New Roman" w:hAnsi="Times New Roman"/>
        </w:rPr>
      </w:pPr>
      <w:r w:rsidRPr="0013540D">
        <w:rPr>
          <w:rFonts w:ascii="Times New Roman" w:eastAsia="標楷體" w:hAnsi="Times New Roman"/>
          <w:sz w:val="28"/>
          <w:szCs w:val="28"/>
        </w:rPr>
        <w:t>於</w:t>
      </w:r>
      <w:r w:rsidRPr="0013540D">
        <w:rPr>
          <w:rFonts w:ascii="Times New Roman" w:eastAsia="標楷體" w:hAnsi="Times New Roman"/>
          <w:color w:val="000000"/>
          <w:sz w:val="28"/>
          <w:szCs w:val="28"/>
        </w:rPr>
        <w:t>上線</w:t>
      </w:r>
      <w:r w:rsidRPr="0013540D">
        <w:rPr>
          <w:rFonts w:ascii="Times New Roman" w:eastAsia="標楷體" w:hAnsi="Times New Roman"/>
          <w:sz w:val="28"/>
          <w:szCs w:val="28"/>
        </w:rPr>
        <w:t>前執行安全性要求測試，並檢討執行情形。</w:t>
      </w:r>
    </w:p>
    <w:p w:rsidR="00692193" w:rsidRPr="0013540D" w:rsidRDefault="00692193" w:rsidP="00692193">
      <w:pPr>
        <w:pStyle w:val="a3"/>
        <w:numPr>
          <w:ilvl w:val="0"/>
          <w:numId w:val="43"/>
        </w:numPr>
        <w:spacing w:before="180" w:after="180" w:line="340" w:lineRule="exact"/>
        <w:jc w:val="both"/>
      </w:pPr>
      <w:r w:rsidRPr="0013540D">
        <w:rPr>
          <w:rFonts w:ascii="Times New Roman" w:eastAsia="標楷體" w:hAnsi="Times New Roman"/>
          <w:color w:val="000000"/>
          <w:sz w:val="28"/>
          <w:szCs w:val="28"/>
        </w:rPr>
        <w:t>執行</w:t>
      </w:r>
      <w:r w:rsidRPr="0013540D">
        <w:rPr>
          <w:rFonts w:ascii="Times New Roman" w:eastAsia="標楷體" w:hAnsi="Times New Roman"/>
          <w:sz w:val="28"/>
          <w:szCs w:val="28"/>
        </w:rPr>
        <w:t>資通系統源碼安全措施，包含源碼存取控制與版本控管，並檢討執行情形。</w:t>
      </w:r>
    </w:p>
    <w:p w:rsidR="00692193" w:rsidRPr="0013540D" w:rsidRDefault="00692193" w:rsidP="00692193">
      <w:pPr>
        <w:pStyle w:val="a3"/>
        <w:numPr>
          <w:ilvl w:val="0"/>
          <w:numId w:val="42"/>
        </w:numPr>
        <w:spacing w:before="180" w:after="180" w:line="360" w:lineRule="exact"/>
        <w:ind w:left="520" w:hanging="280"/>
      </w:pPr>
      <w:r w:rsidRPr="0013540D">
        <w:rPr>
          <w:rFonts w:ascii="Times New Roman" w:eastAsia="標楷體" w:hAnsi="Times New Roman"/>
          <w:color w:val="000000"/>
          <w:sz w:val="28"/>
          <w:szCs w:val="28"/>
        </w:rPr>
        <w:t>其它本機關未訂者得參考引用</w:t>
      </w:r>
      <w:r w:rsidRPr="0013540D">
        <w:rPr>
          <w:rFonts w:ascii="Times New Roman" w:eastAsia="標楷體" w:hAnsi="Times New Roman"/>
          <w:color w:val="000000"/>
          <w:sz w:val="28"/>
          <w:szCs w:val="28"/>
        </w:rPr>
        <w:t xml:space="preserve">ISMS-02-12 </w:t>
      </w:r>
      <w:r w:rsidRPr="0013540D">
        <w:rPr>
          <w:rFonts w:ascii="Times New Roman" w:eastAsia="標楷體" w:hAnsi="Times New Roman"/>
          <w:color w:val="000000"/>
          <w:sz w:val="28"/>
          <w:szCs w:val="28"/>
        </w:rPr>
        <w:t>系統開發與維護規範」要求事項辦理。</w:t>
      </w:r>
    </w:p>
    <w:p w:rsidR="008E405D" w:rsidRPr="0013540D" w:rsidRDefault="00D03402">
      <w:pPr>
        <w:pStyle w:val="2"/>
      </w:pPr>
      <w:bookmarkStart w:id="31" w:name="_Toc1043919"/>
      <w:r w:rsidRPr="0013540D">
        <w:t>業務持續運作演練</w:t>
      </w:r>
      <w:bookmarkEnd w:id="31"/>
    </w:p>
    <w:p w:rsidR="008E405D" w:rsidRPr="0013540D" w:rsidRDefault="00D03402">
      <w:pPr>
        <w:spacing w:before="180" w:after="180" w:line="360" w:lineRule="exact"/>
        <w:ind w:left="568" w:hanging="2"/>
        <w:rPr>
          <w:rFonts w:ascii="Times New Roman" w:eastAsia="標楷體" w:hAnsi="Times New Roman"/>
          <w:sz w:val="28"/>
          <w:szCs w:val="28"/>
        </w:rPr>
      </w:pPr>
      <w:r w:rsidRPr="0013540D">
        <w:rPr>
          <w:rFonts w:ascii="Times New Roman" w:eastAsia="標楷體" w:hAnsi="Times New Roman"/>
          <w:sz w:val="28"/>
          <w:szCs w:val="28"/>
        </w:rPr>
        <w:t>本機關為</w:t>
      </w:r>
      <w:r w:rsidRPr="0013540D">
        <w:rPr>
          <w:rFonts w:ascii="Times New Roman" w:eastAsia="標楷體" w:hAnsi="Times New Roman"/>
          <w:sz w:val="28"/>
          <w:szCs w:val="28"/>
        </w:rPr>
        <w:t>D</w:t>
      </w:r>
      <w:r w:rsidRPr="0013540D">
        <w:rPr>
          <w:rFonts w:ascii="Times New Roman" w:eastAsia="標楷體" w:hAnsi="Times New Roman"/>
          <w:sz w:val="28"/>
          <w:szCs w:val="28"/>
        </w:rPr>
        <w:t>級機關無需針對核心資通系統制定業務持續運作計畫與演練。</w:t>
      </w:r>
    </w:p>
    <w:p w:rsidR="008E405D" w:rsidRPr="0013540D" w:rsidRDefault="00D03402">
      <w:pPr>
        <w:pStyle w:val="2"/>
      </w:pPr>
      <w:bookmarkStart w:id="32" w:name="_Toc1043920"/>
      <w:r w:rsidRPr="0013540D">
        <w:t>執行資通安全健診</w:t>
      </w:r>
      <w:bookmarkEnd w:id="32"/>
      <w:r w:rsidRPr="0013540D">
        <w:t xml:space="preserve"> </w:t>
      </w:r>
    </w:p>
    <w:p w:rsidR="008E405D" w:rsidRPr="0013540D" w:rsidRDefault="00D03402">
      <w:pPr>
        <w:spacing w:before="180" w:after="180" w:line="360" w:lineRule="exact"/>
        <w:ind w:left="568" w:hanging="2"/>
        <w:rPr>
          <w:rFonts w:ascii="Times New Roman" w:eastAsia="標楷體" w:hAnsi="Times New Roman"/>
          <w:sz w:val="28"/>
          <w:szCs w:val="28"/>
        </w:rPr>
      </w:pPr>
      <w:r w:rsidRPr="0013540D">
        <w:rPr>
          <w:rFonts w:ascii="Times New Roman" w:eastAsia="標楷體" w:hAnsi="Times New Roman"/>
          <w:sz w:val="28"/>
          <w:szCs w:val="28"/>
        </w:rPr>
        <w:t>本機關為</w:t>
      </w:r>
      <w:r w:rsidRPr="0013540D">
        <w:rPr>
          <w:rFonts w:ascii="Times New Roman" w:eastAsia="標楷體" w:hAnsi="Times New Roman"/>
          <w:sz w:val="28"/>
          <w:szCs w:val="28"/>
        </w:rPr>
        <w:t>D</w:t>
      </w:r>
      <w:r w:rsidRPr="0013540D">
        <w:rPr>
          <w:rFonts w:ascii="Times New Roman" w:eastAsia="標楷體" w:hAnsi="Times New Roman"/>
          <w:sz w:val="28"/>
          <w:szCs w:val="28"/>
        </w:rPr>
        <w:t>級機關無需執行資通安全健診作業。</w:t>
      </w:r>
    </w:p>
    <w:p w:rsidR="008E405D" w:rsidRPr="0013540D" w:rsidRDefault="00D03402">
      <w:pPr>
        <w:pStyle w:val="2"/>
      </w:pPr>
      <w:bookmarkStart w:id="33" w:name="_Toc1043921"/>
      <w:r w:rsidRPr="0013540D">
        <w:t>資通安全防護設備</w:t>
      </w:r>
      <w:bookmarkEnd w:id="33"/>
    </w:p>
    <w:p w:rsidR="00692193" w:rsidRPr="0013540D" w:rsidRDefault="00692193" w:rsidP="00692193">
      <w:pPr>
        <w:pStyle w:val="a3"/>
        <w:numPr>
          <w:ilvl w:val="0"/>
          <w:numId w:val="44"/>
        </w:numPr>
        <w:spacing w:before="180" w:after="180" w:line="360" w:lineRule="exact"/>
        <w:ind w:left="993" w:hanging="339"/>
        <w:rPr>
          <w:rFonts w:ascii="標楷體" w:eastAsia="標楷體" w:hAnsi="標楷體"/>
          <w:sz w:val="28"/>
          <w:szCs w:val="28"/>
        </w:rPr>
      </w:pPr>
      <w:r w:rsidRPr="0013540D">
        <w:rPr>
          <w:rFonts w:ascii="標楷體" w:eastAsia="標楷體" w:hAnsi="標楷體" w:hint="eastAsia"/>
          <w:sz w:val="28"/>
          <w:szCs w:val="28"/>
        </w:rPr>
        <w:t>本機關應建置防毒軟體、防火牆，如有設置電子郵件伺服器應建立電子郵件過濾</w:t>
      </w:r>
      <w:r w:rsidR="00F92FCF" w:rsidRPr="0013540D">
        <w:rPr>
          <w:rFonts w:ascii="標楷體" w:eastAsia="標楷體" w:hAnsi="標楷體" w:hint="eastAsia"/>
          <w:sz w:val="28"/>
          <w:szCs w:val="28"/>
        </w:rPr>
        <w:t>裝置，持續使用並適時進行軟、硬體之必要更新或升級。前項之防火牆、</w:t>
      </w:r>
      <w:r w:rsidRPr="0013540D">
        <w:rPr>
          <w:rFonts w:ascii="標楷體" w:eastAsia="標楷體" w:hAnsi="標楷體" w:hint="eastAsia"/>
          <w:sz w:val="28"/>
          <w:szCs w:val="28"/>
        </w:rPr>
        <w:t>電子郵件伺服器若為向上</w:t>
      </w:r>
      <w:r w:rsidRPr="0013540D">
        <w:rPr>
          <w:rFonts w:ascii="標楷體" w:eastAsia="標楷體" w:hAnsi="標楷體" w:hint="eastAsia"/>
          <w:sz w:val="28"/>
          <w:szCs w:val="28"/>
        </w:rPr>
        <w:lastRenderedPageBreak/>
        <w:t>集中管理，則由上級單位統一辦理更新與升級。</w:t>
      </w:r>
    </w:p>
    <w:p w:rsidR="00692193" w:rsidRPr="0013540D" w:rsidRDefault="00692193" w:rsidP="00692193">
      <w:pPr>
        <w:pStyle w:val="a3"/>
        <w:numPr>
          <w:ilvl w:val="0"/>
          <w:numId w:val="44"/>
        </w:numPr>
        <w:spacing w:before="180" w:after="180" w:line="360" w:lineRule="exact"/>
        <w:ind w:left="993" w:hanging="339"/>
        <w:rPr>
          <w:rFonts w:ascii="標楷體" w:eastAsia="標楷體" w:hAnsi="標楷體"/>
          <w:sz w:val="28"/>
          <w:szCs w:val="28"/>
        </w:rPr>
      </w:pPr>
      <w:r w:rsidRPr="0013540D">
        <w:rPr>
          <w:rFonts w:ascii="標楷體" w:eastAsia="標楷體" w:hAnsi="標楷體" w:hint="eastAsia"/>
          <w:sz w:val="28"/>
          <w:szCs w:val="28"/>
        </w:rPr>
        <w:t>資安設備設定異動應保留相關修改紀錄，並定期檢討執行情形。</w:t>
      </w:r>
    </w:p>
    <w:p w:rsidR="008E405D" w:rsidRPr="0013540D" w:rsidRDefault="00D03402">
      <w:pPr>
        <w:pStyle w:val="1"/>
      </w:pPr>
      <w:bookmarkStart w:id="34" w:name="_Toc1043922"/>
      <w:r w:rsidRPr="0013540D">
        <w:t>資通安全事件通報、應變及演練相關機制</w:t>
      </w:r>
      <w:bookmarkEnd w:id="34"/>
    </w:p>
    <w:p w:rsidR="008E405D" w:rsidRPr="0013540D" w:rsidRDefault="00D03402">
      <w:pPr>
        <w:spacing w:before="180" w:after="180" w:line="360" w:lineRule="exact"/>
        <w:ind w:left="708" w:firstLine="1"/>
        <w:rPr>
          <w:rFonts w:ascii="Times New Roman" w:eastAsia="標楷體" w:hAnsi="Times New Roman"/>
          <w:sz w:val="28"/>
          <w:szCs w:val="28"/>
        </w:rPr>
      </w:pPr>
      <w:r w:rsidRPr="0013540D">
        <w:rPr>
          <w:rFonts w:ascii="Times New Roman" w:eastAsia="標楷體" w:hAnsi="Times New Roman"/>
          <w:sz w:val="28"/>
          <w:szCs w:val="28"/>
        </w:rPr>
        <w:t>為即時掌控資通安全事件，並有效降低其所造成之損害，本機關應訂定資通安全事件通報、應變及演練相關機制，詳資通安全事件通報應變程序。</w:t>
      </w:r>
    </w:p>
    <w:p w:rsidR="008E405D" w:rsidRPr="0013540D" w:rsidRDefault="00D03402">
      <w:pPr>
        <w:spacing w:before="180" w:after="180" w:line="360" w:lineRule="exact"/>
        <w:ind w:left="708" w:firstLine="1"/>
      </w:pPr>
      <w:r w:rsidRPr="0013540D">
        <w:rPr>
          <w:rFonts w:ascii="Times New Roman" w:eastAsia="標楷體" w:hAnsi="Times New Roman"/>
          <w:color w:val="000000"/>
          <w:sz w:val="28"/>
          <w:szCs w:val="28"/>
        </w:rPr>
        <w:t>其它本機關未訂者得參考引用臺南市政府及所屬機關資通安全事件通報及應變管理程序」與「</w:t>
      </w:r>
      <w:r w:rsidRPr="0013540D">
        <w:rPr>
          <w:rFonts w:ascii="Times New Roman" w:eastAsia="標楷體" w:hAnsi="Times New Roman"/>
          <w:color w:val="000000"/>
          <w:sz w:val="28"/>
          <w:szCs w:val="28"/>
        </w:rPr>
        <w:t xml:space="preserve">ISMS-02-13 </w:t>
      </w:r>
      <w:r w:rsidRPr="0013540D">
        <w:rPr>
          <w:rFonts w:ascii="Times New Roman" w:eastAsia="標楷體" w:hAnsi="Times New Roman"/>
          <w:color w:val="000000"/>
          <w:sz w:val="28"/>
          <w:szCs w:val="28"/>
        </w:rPr>
        <w:t>安全事件回報及處理規範」要求事項辦理。</w:t>
      </w:r>
    </w:p>
    <w:p w:rsidR="008E405D" w:rsidRPr="0013540D" w:rsidRDefault="00D03402">
      <w:pPr>
        <w:pStyle w:val="1"/>
      </w:pPr>
      <w:bookmarkStart w:id="35" w:name="_Toc1043923"/>
      <w:r w:rsidRPr="0013540D">
        <w:t>資通安全情資之評估及因應</w:t>
      </w:r>
      <w:bookmarkEnd w:id="35"/>
    </w:p>
    <w:p w:rsidR="008E405D" w:rsidRPr="0013540D" w:rsidRDefault="00D03402">
      <w:pPr>
        <w:spacing w:before="180" w:after="180" w:line="360" w:lineRule="exact"/>
        <w:ind w:left="708" w:firstLine="1"/>
        <w:rPr>
          <w:rFonts w:ascii="Times New Roman" w:eastAsia="標楷體" w:hAnsi="Times New Roman"/>
          <w:sz w:val="28"/>
          <w:szCs w:val="28"/>
        </w:rPr>
      </w:pPr>
      <w:r w:rsidRPr="0013540D">
        <w:rPr>
          <w:rFonts w:ascii="Times New Roman" w:eastAsia="標楷體" w:hAnsi="Times New Roman"/>
          <w:sz w:val="28"/>
          <w:szCs w:val="28"/>
        </w:rPr>
        <w:t>本機關接獲資通安全情資，應評估該情資之內容，並視其對本機關之影響、本機關可接受之風險及本機關之資源，決定最適當之因應方式，必要時得調整資通安全維護計畫之控制措施，並做成紀錄。</w:t>
      </w:r>
    </w:p>
    <w:p w:rsidR="008E405D" w:rsidRPr="0013540D" w:rsidRDefault="00D03402">
      <w:pPr>
        <w:pStyle w:val="2"/>
      </w:pPr>
      <w:bookmarkStart w:id="36" w:name="_Toc1043924"/>
      <w:r w:rsidRPr="0013540D">
        <w:t>資通安全情資之分類評估</w:t>
      </w:r>
      <w:bookmarkEnd w:id="36"/>
    </w:p>
    <w:p w:rsidR="008E405D" w:rsidRPr="0013540D" w:rsidRDefault="00D03402">
      <w:pPr>
        <w:spacing w:before="180" w:after="180" w:line="360" w:lineRule="exact"/>
        <w:ind w:left="566" w:hanging="2"/>
        <w:rPr>
          <w:rFonts w:ascii="Times New Roman" w:eastAsia="標楷體" w:hAnsi="Times New Roman"/>
          <w:sz w:val="28"/>
          <w:szCs w:val="28"/>
        </w:rPr>
      </w:pPr>
      <w:r w:rsidRPr="0013540D">
        <w:rPr>
          <w:rFonts w:ascii="Times New Roman" w:eastAsia="標楷體" w:hAnsi="Times New Roman"/>
          <w:sz w:val="28"/>
          <w:szCs w:val="28"/>
        </w:rPr>
        <w:t>本機關接受資通安全情資後，應指定人員進行情資分析，並依據情資之性質進行分類及評估，情資分類評估如下：</w:t>
      </w:r>
    </w:p>
    <w:p w:rsidR="008E405D" w:rsidRPr="0013540D" w:rsidRDefault="00D03402">
      <w:pPr>
        <w:pStyle w:val="3"/>
      </w:pPr>
      <w:r w:rsidRPr="0013540D">
        <w:t>資通</w:t>
      </w:r>
      <w:r w:rsidRPr="0013540D">
        <w:rPr>
          <w:color w:val="000000"/>
        </w:rPr>
        <w:t>安全</w:t>
      </w:r>
      <w:r w:rsidRPr="0013540D">
        <w:t>相關之訊息情資</w:t>
      </w:r>
    </w:p>
    <w:p w:rsidR="008E405D" w:rsidRPr="0013540D" w:rsidRDefault="00D03402">
      <w:pPr>
        <w:spacing w:before="180" w:after="180" w:line="360" w:lineRule="exact"/>
        <w:ind w:left="708" w:firstLine="1"/>
        <w:rPr>
          <w:rFonts w:ascii="Times New Roman" w:eastAsia="標楷體" w:hAnsi="Times New Roman"/>
          <w:sz w:val="28"/>
          <w:szCs w:val="28"/>
        </w:rPr>
      </w:pPr>
      <w:r w:rsidRPr="0013540D">
        <w:rPr>
          <w:rFonts w:ascii="Times New Roman" w:eastAsia="標楷體" w:hAnsi="Times New Roman"/>
          <w:sz w:val="28"/>
          <w:szCs w:val="28"/>
        </w:rPr>
        <w:t>資通安全情資之內容如包括重大威脅指標情資、資安威脅漏洞與攻擊手法情資、重大資安事件分析報告、資安相關技術或議題之經驗分享、疑似存在系統弱點或可疑程式等內容，屬資通安全相關之訊息情資。</w:t>
      </w:r>
    </w:p>
    <w:p w:rsidR="008E405D" w:rsidRPr="0013540D" w:rsidRDefault="00D03402">
      <w:pPr>
        <w:pStyle w:val="3"/>
      </w:pPr>
      <w:r w:rsidRPr="0013540D">
        <w:t>入侵攻擊情資</w:t>
      </w:r>
    </w:p>
    <w:p w:rsidR="008E405D" w:rsidRPr="0013540D" w:rsidRDefault="00D03402">
      <w:pPr>
        <w:spacing w:before="180" w:after="180" w:line="360" w:lineRule="exact"/>
        <w:ind w:left="708" w:firstLine="1"/>
        <w:rPr>
          <w:rFonts w:ascii="Times New Roman" w:eastAsia="標楷體" w:hAnsi="Times New Roman"/>
          <w:sz w:val="28"/>
          <w:szCs w:val="28"/>
        </w:rPr>
      </w:pPr>
      <w:r w:rsidRPr="0013540D">
        <w:rPr>
          <w:rFonts w:ascii="Times New Roman" w:eastAsia="標楷體" w:hAnsi="Times New Roman"/>
          <w:sz w:val="28"/>
          <w:szCs w:val="28"/>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p>
    <w:p w:rsidR="008E405D" w:rsidRPr="0013540D" w:rsidRDefault="00D03402">
      <w:pPr>
        <w:pStyle w:val="3"/>
      </w:pPr>
      <w:r w:rsidRPr="0013540D">
        <w:t>機敏性之情資</w:t>
      </w:r>
    </w:p>
    <w:p w:rsidR="008E405D" w:rsidRPr="0013540D" w:rsidRDefault="00D03402">
      <w:pPr>
        <w:spacing w:before="180" w:after="180" w:line="360" w:lineRule="exact"/>
        <w:ind w:left="708" w:firstLine="1"/>
        <w:rPr>
          <w:rFonts w:ascii="Times New Roman" w:eastAsia="標楷體" w:hAnsi="Times New Roman"/>
          <w:sz w:val="28"/>
          <w:szCs w:val="28"/>
        </w:rPr>
      </w:pPr>
      <w:r w:rsidRPr="0013540D">
        <w:rPr>
          <w:rFonts w:ascii="Times New Roman" w:eastAsia="標楷體" w:hAnsi="Times New Roman"/>
          <w:sz w:val="28"/>
          <w:szCs w:val="28"/>
        </w:rPr>
        <w:t>資通安全情資之內容如包含姓名、出生年月日、國民身份證統一編號、護照號碼、特徵、指紋、婚姻、家庭、教育、職業、</w:t>
      </w:r>
      <w:r w:rsidRPr="0013540D">
        <w:rPr>
          <w:rFonts w:ascii="Times New Roman" w:eastAsia="標楷體" w:hAnsi="Times New Roman"/>
          <w:sz w:val="28"/>
          <w:szCs w:val="28"/>
        </w:rPr>
        <w:lastRenderedPageBreak/>
        <w:t>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rsidR="008E405D" w:rsidRPr="0013540D" w:rsidRDefault="00D03402">
      <w:pPr>
        <w:pStyle w:val="3"/>
      </w:pPr>
      <w:r w:rsidRPr="0013540D">
        <w:t>涉及核心業務、核心資通系統之情資</w:t>
      </w:r>
    </w:p>
    <w:p w:rsidR="008E405D" w:rsidRPr="0013540D" w:rsidRDefault="00D03402">
      <w:pPr>
        <w:spacing w:before="180" w:after="180" w:line="360" w:lineRule="exact"/>
        <w:ind w:left="708" w:firstLine="1"/>
        <w:rPr>
          <w:rFonts w:ascii="Times New Roman" w:eastAsia="標楷體" w:hAnsi="Times New Roman"/>
          <w:sz w:val="28"/>
          <w:szCs w:val="28"/>
        </w:rPr>
      </w:pPr>
      <w:r w:rsidRPr="0013540D">
        <w:rPr>
          <w:rFonts w:ascii="Times New Roman" w:eastAsia="標楷體" w:hAnsi="Times New Roman"/>
          <w:sz w:val="28"/>
          <w:szCs w:val="28"/>
        </w:rPr>
        <w:t>資通安全情資之內容如包含機關內部之核心業務資訊、核心資通系統、涉及關鍵基礎設施維運之核心業務或核心資通系統之運作等內容，屬涉及核心業務、核心資通系統之情資。</w:t>
      </w:r>
    </w:p>
    <w:p w:rsidR="008E405D" w:rsidRPr="0013540D" w:rsidRDefault="00D03402">
      <w:pPr>
        <w:pStyle w:val="2"/>
      </w:pPr>
      <w:bookmarkStart w:id="37" w:name="_Toc1043925"/>
      <w:r w:rsidRPr="0013540D">
        <w:t>資通安全情資之因應措施</w:t>
      </w:r>
      <w:bookmarkEnd w:id="37"/>
    </w:p>
    <w:p w:rsidR="008E405D" w:rsidRPr="0013540D" w:rsidRDefault="00D03402">
      <w:pPr>
        <w:spacing w:before="180" w:after="180" w:line="360" w:lineRule="exact"/>
        <w:ind w:left="708" w:firstLine="1"/>
        <w:rPr>
          <w:rFonts w:ascii="Times New Roman" w:eastAsia="標楷體" w:hAnsi="Times New Roman"/>
          <w:sz w:val="28"/>
          <w:szCs w:val="28"/>
        </w:rPr>
      </w:pPr>
      <w:r w:rsidRPr="0013540D">
        <w:rPr>
          <w:rFonts w:ascii="Times New Roman" w:eastAsia="標楷體" w:hAnsi="Times New Roman"/>
          <w:sz w:val="28"/>
          <w:szCs w:val="28"/>
        </w:rPr>
        <w:t>本機關於進行資通安全情資分類評估後，應針對情資之性質進行相應之措施，必要時得調整資通安全維護計畫之控制措施。</w:t>
      </w:r>
    </w:p>
    <w:p w:rsidR="008E405D" w:rsidRPr="0013540D" w:rsidRDefault="00D03402">
      <w:pPr>
        <w:pStyle w:val="3"/>
      </w:pPr>
      <w:r w:rsidRPr="0013540D">
        <w:t>資通安全相關之訊息情資</w:t>
      </w:r>
    </w:p>
    <w:p w:rsidR="008E405D" w:rsidRPr="0013540D" w:rsidRDefault="00D03402">
      <w:pPr>
        <w:spacing w:before="180" w:after="180" w:line="360" w:lineRule="exact"/>
        <w:ind w:left="708" w:firstLine="1"/>
        <w:rPr>
          <w:rFonts w:ascii="Times New Roman" w:eastAsia="標楷體" w:hAnsi="Times New Roman"/>
          <w:sz w:val="28"/>
          <w:szCs w:val="28"/>
        </w:rPr>
      </w:pPr>
      <w:r w:rsidRPr="0013540D">
        <w:rPr>
          <w:rFonts w:ascii="Times New Roman" w:eastAsia="標楷體" w:hAnsi="Times New Roman"/>
          <w:sz w:val="28"/>
          <w:szCs w:val="28"/>
        </w:rPr>
        <w:t>由資通安全推動小組彙整情資後進行風險評估，並依據資通安全維護計畫之控制措施採行相應之風險預防機制。</w:t>
      </w:r>
    </w:p>
    <w:p w:rsidR="008E405D" w:rsidRPr="0013540D" w:rsidRDefault="00D03402">
      <w:pPr>
        <w:pStyle w:val="3"/>
      </w:pPr>
      <w:r w:rsidRPr="0013540D">
        <w:t>入侵攻擊情資</w:t>
      </w:r>
    </w:p>
    <w:p w:rsidR="008E405D" w:rsidRPr="0013540D" w:rsidRDefault="00D03402">
      <w:pPr>
        <w:spacing w:before="180" w:after="180" w:line="360" w:lineRule="exact"/>
        <w:ind w:left="708" w:firstLine="1"/>
        <w:rPr>
          <w:rFonts w:ascii="Times New Roman" w:eastAsia="標楷體" w:hAnsi="Times New Roman"/>
          <w:sz w:val="28"/>
          <w:szCs w:val="28"/>
        </w:rPr>
      </w:pPr>
      <w:r w:rsidRPr="0013540D">
        <w:rPr>
          <w:rFonts w:ascii="Times New Roman" w:eastAsia="標楷體" w:hAnsi="Times New Roman"/>
          <w:sz w:val="28"/>
          <w:szCs w:val="28"/>
        </w:rPr>
        <w:t>由經指派之人員判斷有無立即之危險，必要時採取立即之通報應變措施，並依據資通安全維護計畫採行相應之風險防護措施，另通知各單位進行相關之預防。</w:t>
      </w:r>
    </w:p>
    <w:p w:rsidR="008E405D" w:rsidRPr="0013540D" w:rsidRDefault="00D03402">
      <w:pPr>
        <w:pStyle w:val="3"/>
      </w:pPr>
      <w:r w:rsidRPr="0013540D">
        <w:t>機敏性之情資</w:t>
      </w:r>
    </w:p>
    <w:p w:rsidR="008E405D" w:rsidRPr="0013540D" w:rsidRDefault="00D03402">
      <w:pPr>
        <w:spacing w:before="180" w:after="180" w:line="360" w:lineRule="exact"/>
        <w:ind w:left="708" w:firstLine="1"/>
        <w:rPr>
          <w:rFonts w:ascii="Times New Roman" w:eastAsia="標楷體" w:hAnsi="Times New Roman"/>
          <w:sz w:val="28"/>
          <w:szCs w:val="28"/>
        </w:rPr>
      </w:pPr>
      <w:r w:rsidRPr="0013540D">
        <w:rPr>
          <w:rFonts w:ascii="Times New Roman" w:eastAsia="標楷體" w:hAnsi="Times New Roman"/>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rsidR="008E405D" w:rsidRPr="0013540D" w:rsidRDefault="00D03402">
      <w:pPr>
        <w:pStyle w:val="3"/>
      </w:pPr>
      <w:r w:rsidRPr="0013540D">
        <w:t>涉及核心業務、核心資通系統之情資</w:t>
      </w:r>
    </w:p>
    <w:p w:rsidR="008E405D" w:rsidRPr="0013540D" w:rsidRDefault="00D03402">
      <w:pPr>
        <w:spacing w:before="180" w:after="180" w:line="360" w:lineRule="exact"/>
        <w:ind w:left="708" w:firstLine="1"/>
        <w:rPr>
          <w:rFonts w:ascii="Times New Roman" w:eastAsia="標楷體" w:hAnsi="Times New Roman"/>
          <w:sz w:val="28"/>
          <w:szCs w:val="28"/>
        </w:rPr>
      </w:pPr>
      <w:r w:rsidRPr="0013540D">
        <w:rPr>
          <w:rFonts w:ascii="Times New Roman" w:eastAsia="標楷體" w:hAnsi="Times New Roman"/>
          <w:sz w:val="28"/>
          <w:szCs w:val="28"/>
        </w:rPr>
        <w:t>資通安全推動小組應就涉及核心業務、核心資通系統之情資評估其是否對於機關之運作產生影響，並依據資通安全維護計畫採行相應之風險管理機制。</w:t>
      </w:r>
    </w:p>
    <w:p w:rsidR="008E405D" w:rsidRPr="0013540D" w:rsidRDefault="00D03402">
      <w:pPr>
        <w:pStyle w:val="1"/>
      </w:pPr>
      <w:bookmarkStart w:id="38" w:name="_Toc1043926"/>
      <w:r w:rsidRPr="0013540D">
        <w:t>資通系統或服務委外辦理之管理</w:t>
      </w:r>
      <w:bookmarkEnd w:id="38"/>
    </w:p>
    <w:p w:rsidR="008E405D" w:rsidRPr="0013540D" w:rsidRDefault="00D03402">
      <w:pPr>
        <w:spacing w:before="180" w:after="180" w:line="360" w:lineRule="exact"/>
        <w:ind w:left="708" w:firstLine="1"/>
        <w:rPr>
          <w:rFonts w:ascii="Times New Roman" w:eastAsia="標楷體" w:hAnsi="Times New Roman"/>
          <w:sz w:val="28"/>
          <w:szCs w:val="28"/>
        </w:rPr>
      </w:pPr>
      <w:r w:rsidRPr="0013540D">
        <w:rPr>
          <w:rFonts w:ascii="Times New Roman" w:eastAsia="標楷體" w:hAnsi="Times New Roman"/>
          <w:sz w:val="28"/>
          <w:szCs w:val="28"/>
        </w:rPr>
        <w:t>本機關委外辦理資通系統之建置、維運或資通服務之提供時，</w:t>
      </w:r>
      <w:r w:rsidRPr="0013540D">
        <w:rPr>
          <w:rFonts w:ascii="Times New Roman" w:eastAsia="標楷體" w:hAnsi="Times New Roman"/>
          <w:sz w:val="28"/>
          <w:szCs w:val="28"/>
        </w:rPr>
        <w:lastRenderedPageBreak/>
        <w:t>應考量受託者之專業能力與經驗、委外項目之性質及資通安全需求，選任適當之受託者，並監督其資通安全維護情形。</w:t>
      </w:r>
    </w:p>
    <w:p w:rsidR="008E405D" w:rsidRPr="0013540D" w:rsidRDefault="00D03402">
      <w:pPr>
        <w:spacing w:before="180" w:after="180" w:line="360" w:lineRule="exact"/>
        <w:ind w:left="708" w:firstLine="1"/>
      </w:pPr>
      <w:r w:rsidRPr="0013540D">
        <w:rPr>
          <w:rFonts w:ascii="Times New Roman" w:eastAsia="標楷體" w:hAnsi="Times New Roman"/>
          <w:color w:val="000000"/>
          <w:sz w:val="28"/>
          <w:szCs w:val="28"/>
        </w:rPr>
        <w:t>其它本機關未訂者得參考引用</w:t>
      </w:r>
      <w:r w:rsidRPr="0013540D">
        <w:rPr>
          <w:rFonts w:ascii="Times New Roman" w:eastAsia="標楷體" w:hAnsi="Times New Roman"/>
          <w:color w:val="000000"/>
          <w:sz w:val="28"/>
          <w:szCs w:val="28"/>
        </w:rPr>
        <w:t xml:space="preserve">ISMS-02-05 </w:t>
      </w:r>
      <w:r w:rsidRPr="0013540D">
        <w:rPr>
          <w:rFonts w:ascii="Times New Roman" w:eastAsia="標楷體" w:hAnsi="Times New Roman"/>
          <w:color w:val="000000"/>
          <w:sz w:val="28"/>
          <w:szCs w:val="28"/>
        </w:rPr>
        <w:t>資訊作業委外管理規範」要求事項辦理。</w:t>
      </w:r>
    </w:p>
    <w:p w:rsidR="008E405D" w:rsidRPr="0013540D" w:rsidRDefault="00D03402">
      <w:pPr>
        <w:pStyle w:val="1"/>
      </w:pPr>
      <w:bookmarkStart w:id="39" w:name="_Toc1043927"/>
      <w:r w:rsidRPr="0013540D">
        <w:rPr>
          <w:rFonts w:ascii="Times New Roman" w:hAnsi="Times New Roman"/>
        </w:rPr>
        <w:t>資通</w:t>
      </w:r>
      <w:r w:rsidRPr="0013540D">
        <w:t>安全教育訓練</w:t>
      </w:r>
      <w:bookmarkEnd w:id="39"/>
    </w:p>
    <w:p w:rsidR="008E405D" w:rsidRPr="0013540D" w:rsidRDefault="00D03402">
      <w:pPr>
        <w:pStyle w:val="2"/>
      </w:pPr>
      <w:bookmarkStart w:id="40" w:name="_Toc1043928"/>
      <w:r w:rsidRPr="0013540D">
        <w:t>資通</w:t>
      </w:r>
      <w:r w:rsidRPr="0013540D">
        <w:rPr>
          <w:rFonts w:ascii="Times New Roman" w:hAnsi="Times New Roman"/>
        </w:rPr>
        <w:t>安全</w:t>
      </w:r>
      <w:r w:rsidRPr="0013540D">
        <w:t>教育訓練要求</w:t>
      </w:r>
      <w:bookmarkEnd w:id="40"/>
    </w:p>
    <w:p w:rsidR="008E405D" w:rsidRPr="0013540D" w:rsidRDefault="00D03402">
      <w:pPr>
        <w:spacing w:before="180" w:after="180" w:line="360" w:lineRule="exact"/>
        <w:ind w:left="567"/>
        <w:rPr>
          <w:rFonts w:ascii="Times New Roman" w:eastAsia="標楷體" w:hAnsi="Times New Roman"/>
          <w:sz w:val="28"/>
          <w:szCs w:val="28"/>
        </w:rPr>
      </w:pPr>
      <w:r w:rsidRPr="0013540D">
        <w:rPr>
          <w:rFonts w:ascii="Times New Roman" w:eastAsia="標楷體" w:hAnsi="Times New Roman"/>
          <w:sz w:val="28"/>
          <w:szCs w:val="28"/>
        </w:rPr>
        <w:t>本機關依資通安全責任等級分級屬</w:t>
      </w:r>
      <w:r w:rsidRPr="0013540D">
        <w:rPr>
          <w:rFonts w:ascii="Times New Roman" w:eastAsia="標楷體" w:hAnsi="Times New Roman"/>
          <w:sz w:val="28"/>
          <w:szCs w:val="28"/>
        </w:rPr>
        <w:t>D</w:t>
      </w:r>
      <w:r w:rsidRPr="0013540D">
        <w:rPr>
          <w:rFonts w:ascii="Times New Roman" w:eastAsia="標楷體" w:hAnsi="Times New Roman"/>
          <w:sz w:val="28"/>
          <w:szCs w:val="28"/>
        </w:rPr>
        <w:t>級，一般使用者與主管，每人每年接受</w:t>
      </w:r>
      <w:r w:rsidRPr="0013540D">
        <w:rPr>
          <w:rFonts w:ascii="Times New Roman" w:eastAsia="標楷體" w:hAnsi="Times New Roman"/>
          <w:sz w:val="28"/>
          <w:szCs w:val="28"/>
        </w:rPr>
        <w:t>3</w:t>
      </w:r>
      <w:r w:rsidRPr="0013540D">
        <w:rPr>
          <w:rFonts w:ascii="Times New Roman" w:eastAsia="標楷體" w:hAnsi="Times New Roman"/>
          <w:sz w:val="28"/>
          <w:szCs w:val="28"/>
        </w:rPr>
        <w:t>小時以上之一般資通安全教育訓練。</w:t>
      </w:r>
    </w:p>
    <w:p w:rsidR="008E405D" w:rsidRPr="0013540D" w:rsidRDefault="00D03402">
      <w:pPr>
        <w:pStyle w:val="2"/>
      </w:pPr>
      <w:bookmarkStart w:id="41" w:name="_Toc1043929"/>
      <w:r w:rsidRPr="0013540D">
        <w:rPr>
          <w:rFonts w:ascii="Times New Roman" w:hAnsi="Times New Roman"/>
        </w:rPr>
        <w:t>資通安全教育</w:t>
      </w:r>
      <w:r w:rsidRPr="0013540D">
        <w:t>訓練辦理方式</w:t>
      </w:r>
      <w:bookmarkEnd w:id="41"/>
    </w:p>
    <w:p w:rsidR="008E405D" w:rsidRPr="0013540D" w:rsidRDefault="00D03402">
      <w:pPr>
        <w:pStyle w:val="a3"/>
        <w:numPr>
          <w:ilvl w:val="0"/>
          <w:numId w:val="45"/>
        </w:numPr>
        <w:spacing w:before="180" w:after="180" w:line="360" w:lineRule="exact"/>
        <w:ind w:left="520" w:hanging="280"/>
        <w:rPr>
          <w:rFonts w:ascii="Times New Roman" w:eastAsia="標楷體" w:hAnsi="Times New Roman"/>
          <w:sz w:val="28"/>
          <w:szCs w:val="28"/>
        </w:rPr>
      </w:pPr>
      <w:r w:rsidRPr="0013540D">
        <w:rPr>
          <w:rFonts w:ascii="Times New Roman" w:eastAsia="標楷體" w:hAnsi="Times New Roman"/>
          <w:sz w:val="28"/>
          <w:szCs w:val="28"/>
        </w:rPr>
        <w:t>承辦單位應於每年年初，考量管理、業務及資訊等不同工作類別之需求，擬定資通安全認知宣導及教育訓練計畫，以建立員工資通安全認知，提升機關資通安全水準，並應保存相關之資通安全認知宣導及教育訓練紀錄。</w:t>
      </w:r>
    </w:p>
    <w:p w:rsidR="008E405D" w:rsidRPr="0013540D" w:rsidRDefault="00D03402">
      <w:pPr>
        <w:pStyle w:val="a3"/>
        <w:numPr>
          <w:ilvl w:val="0"/>
          <w:numId w:val="45"/>
        </w:numPr>
        <w:spacing w:before="180" w:after="180" w:line="360" w:lineRule="exact"/>
        <w:ind w:left="520" w:hanging="280"/>
      </w:pPr>
      <w:r w:rsidRPr="0013540D">
        <w:rPr>
          <w:rFonts w:ascii="Times New Roman" w:eastAsia="標楷體" w:hAnsi="Times New Roman"/>
          <w:sz w:val="28"/>
          <w:szCs w:val="28"/>
        </w:rPr>
        <w:t>本機關資通安全認知宣導及教育訓練之內容得包含：</w:t>
      </w:r>
    </w:p>
    <w:p w:rsidR="008E405D" w:rsidRPr="0013540D" w:rsidRDefault="00D03402">
      <w:pPr>
        <w:pStyle w:val="a3"/>
        <w:numPr>
          <w:ilvl w:val="0"/>
          <w:numId w:val="46"/>
        </w:numPr>
        <w:spacing w:before="180" w:after="180" w:line="340" w:lineRule="exact"/>
        <w:jc w:val="both"/>
      </w:pPr>
      <w:r w:rsidRPr="0013540D">
        <w:rPr>
          <w:rFonts w:ascii="Times New Roman" w:eastAsia="標楷體" w:hAnsi="Times New Roman"/>
          <w:sz w:val="28"/>
          <w:szCs w:val="28"/>
        </w:rPr>
        <w:t>資通</w:t>
      </w:r>
      <w:r w:rsidRPr="0013540D">
        <w:rPr>
          <w:rFonts w:ascii="Times New Roman" w:eastAsia="標楷體" w:hAnsi="Times New Roman"/>
          <w:color w:val="000000"/>
          <w:sz w:val="28"/>
          <w:szCs w:val="28"/>
        </w:rPr>
        <w:t>安全</w:t>
      </w:r>
      <w:r w:rsidRPr="0013540D">
        <w:rPr>
          <w:rFonts w:ascii="Times New Roman" w:eastAsia="標楷體" w:hAnsi="Times New Roman"/>
          <w:sz w:val="28"/>
          <w:szCs w:val="28"/>
        </w:rPr>
        <w:t>政策</w:t>
      </w:r>
      <w:r w:rsidRPr="0013540D">
        <w:rPr>
          <w:rFonts w:ascii="Times New Roman" w:eastAsia="標楷體" w:hAnsi="Times New Roman"/>
          <w:sz w:val="28"/>
          <w:szCs w:val="28"/>
        </w:rPr>
        <w:t>(</w:t>
      </w:r>
      <w:r w:rsidRPr="0013540D">
        <w:rPr>
          <w:rFonts w:ascii="Times New Roman" w:eastAsia="標楷體" w:hAnsi="Times New Roman"/>
          <w:sz w:val="28"/>
          <w:szCs w:val="28"/>
        </w:rPr>
        <w:t>含資通安全維護計畫之內容、管理程序、流程、要求事項及人員責任、資通安全事件通報程序等</w:t>
      </w:r>
      <w:r w:rsidRPr="0013540D">
        <w:rPr>
          <w:rFonts w:ascii="Times New Roman" w:eastAsia="標楷體" w:hAnsi="Times New Roman"/>
          <w:sz w:val="28"/>
          <w:szCs w:val="28"/>
        </w:rPr>
        <w:t>)</w:t>
      </w:r>
      <w:r w:rsidRPr="0013540D">
        <w:rPr>
          <w:rFonts w:ascii="Times New Roman" w:eastAsia="標楷體" w:hAnsi="Times New Roman"/>
          <w:sz w:val="28"/>
          <w:szCs w:val="28"/>
        </w:rPr>
        <w:t>。</w:t>
      </w:r>
    </w:p>
    <w:p w:rsidR="008E405D" w:rsidRPr="0013540D" w:rsidRDefault="00D03402">
      <w:pPr>
        <w:pStyle w:val="a3"/>
        <w:numPr>
          <w:ilvl w:val="0"/>
          <w:numId w:val="46"/>
        </w:numPr>
        <w:spacing w:before="180" w:after="180" w:line="340" w:lineRule="exact"/>
        <w:jc w:val="both"/>
      </w:pPr>
      <w:r w:rsidRPr="0013540D">
        <w:rPr>
          <w:rFonts w:ascii="Times New Roman" w:eastAsia="標楷體" w:hAnsi="Times New Roman"/>
          <w:sz w:val="28"/>
          <w:szCs w:val="28"/>
        </w:rPr>
        <w:t>資通安全法</w:t>
      </w:r>
      <w:r w:rsidRPr="0013540D">
        <w:rPr>
          <w:rFonts w:ascii="Times New Roman" w:eastAsia="標楷體" w:hAnsi="Times New Roman"/>
          <w:color w:val="000000"/>
          <w:sz w:val="28"/>
          <w:szCs w:val="28"/>
        </w:rPr>
        <w:t>令規定。</w:t>
      </w:r>
    </w:p>
    <w:p w:rsidR="008E405D" w:rsidRPr="0013540D" w:rsidRDefault="00D03402">
      <w:pPr>
        <w:pStyle w:val="a3"/>
        <w:numPr>
          <w:ilvl w:val="0"/>
          <w:numId w:val="46"/>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資通安全作業內容。</w:t>
      </w:r>
    </w:p>
    <w:p w:rsidR="008E405D" w:rsidRPr="0013540D" w:rsidRDefault="00D03402">
      <w:pPr>
        <w:pStyle w:val="a3"/>
        <w:numPr>
          <w:ilvl w:val="0"/>
          <w:numId w:val="46"/>
        </w:numPr>
        <w:spacing w:before="180" w:after="180" w:line="340" w:lineRule="exact"/>
        <w:jc w:val="both"/>
      </w:pPr>
      <w:r w:rsidRPr="0013540D">
        <w:rPr>
          <w:rFonts w:ascii="Times New Roman" w:eastAsia="標楷體" w:hAnsi="Times New Roman"/>
          <w:color w:val="000000"/>
          <w:sz w:val="28"/>
          <w:szCs w:val="28"/>
        </w:rPr>
        <w:t>資通安全技術</w:t>
      </w:r>
      <w:r w:rsidRPr="0013540D">
        <w:rPr>
          <w:rFonts w:ascii="Times New Roman" w:eastAsia="標楷體" w:hAnsi="Times New Roman"/>
          <w:sz w:val="28"/>
          <w:szCs w:val="28"/>
        </w:rPr>
        <w:t>訓練。</w:t>
      </w:r>
    </w:p>
    <w:p w:rsidR="008E405D" w:rsidRPr="0013540D" w:rsidRDefault="00D03402">
      <w:pPr>
        <w:pStyle w:val="a3"/>
        <w:numPr>
          <w:ilvl w:val="0"/>
          <w:numId w:val="45"/>
        </w:numPr>
        <w:spacing w:before="180" w:after="180" w:line="360" w:lineRule="exact"/>
        <w:ind w:left="520" w:hanging="280"/>
        <w:rPr>
          <w:rFonts w:ascii="Times New Roman" w:eastAsia="標楷體" w:hAnsi="Times New Roman"/>
          <w:sz w:val="28"/>
          <w:szCs w:val="28"/>
        </w:rPr>
      </w:pPr>
      <w:r w:rsidRPr="0013540D">
        <w:rPr>
          <w:rFonts w:ascii="Times New Roman" w:eastAsia="標楷體" w:hAnsi="Times New Roman"/>
          <w:sz w:val="28"/>
          <w:szCs w:val="28"/>
        </w:rPr>
        <w:t>員工報到時，應使其充分瞭解本機關資通安全相關作業規範及其重要性。</w:t>
      </w:r>
    </w:p>
    <w:p w:rsidR="008E405D" w:rsidRPr="0013540D" w:rsidRDefault="00D03402">
      <w:pPr>
        <w:pStyle w:val="a3"/>
        <w:numPr>
          <w:ilvl w:val="0"/>
          <w:numId w:val="45"/>
        </w:numPr>
        <w:spacing w:before="180" w:after="180" w:line="360" w:lineRule="exact"/>
        <w:ind w:left="520" w:hanging="280"/>
        <w:rPr>
          <w:rFonts w:ascii="Times New Roman" w:eastAsia="標楷體" w:hAnsi="Times New Roman"/>
          <w:sz w:val="28"/>
          <w:szCs w:val="28"/>
        </w:rPr>
      </w:pPr>
      <w:r w:rsidRPr="0013540D">
        <w:rPr>
          <w:rFonts w:ascii="Times New Roman" w:eastAsia="標楷體" w:hAnsi="Times New Roman"/>
          <w:sz w:val="28"/>
          <w:szCs w:val="28"/>
        </w:rPr>
        <w:t>資通安全教育及訓練之政策，除適用所屬員工外，對機關外部的使用者，亦應一體適用。</w:t>
      </w:r>
    </w:p>
    <w:p w:rsidR="008E405D" w:rsidRPr="0013540D" w:rsidRDefault="00D03402">
      <w:pPr>
        <w:pStyle w:val="1"/>
      </w:pPr>
      <w:bookmarkStart w:id="42" w:name="_Toc1043930"/>
      <w:r w:rsidRPr="0013540D">
        <w:t>公務機關所屬人員辦理業務涉及資通安全事項之考核機制</w:t>
      </w:r>
      <w:bookmarkEnd w:id="42"/>
    </w:p>
    <w:p w:rsidR="008E405D" w:rsidRPr="0013540D" w:rsidRDefault="00D03402">
      <w:pPr>
        <w:spacing w:before="180" w:after="180" w:line="360" w:lineRule="exact"/>
        <w:ind w:left="708" w:firstLine="1"/>
        <w:rPr>
          <w:rFonts w:ascii="Times New Roman" w:eastAsia="標楷體" w:hAnsi="Times New Roman"/>
          <w:sz w:val="28"/>
          <w:szCs w:val="28"/>
        </w:rPr>
      </w:pPr>
      <w:r w:rsidRPr="0013540D">
        <w:rPr>
          <w:rFonts w:ascii="Times New Roman" w:eastAsia="標楷體" w:hAnsi="Times New Roman"/>
          <w:sz w:val="28"/>
          <w:szCs w:val="28"/>
        </w:rPr>
        <w:t>本機關所屬人員之平時考核或聘用，依據公務機關所屬人員資通安全事項獎懲辦法，及本機關各相關規定辦理之。</w:t>
      </w:r>
    </w:p>
    <w:p w:rsidR="008E405D" w:rsidRPr="0013540D" w:rsidRDefault="00D03402">
      <w:pPr>
        <w:pStyle w:val="1"/>
      </w:pPr>
      <w:bookmarkStart w:id="43" w:name="_Toc1043931"/>
      <w:r w:rsidRPr="0013540D">
        <w:t>資通安全維護計畫及實施情形之持續精進及績效管理機制</w:t>
      </w:r>
      <w:bookmarkEnd w:id="43"/>
    </w:p>
    <w:p w:rsidR="008E405D" w:rsidRPr="0013540D" w:rsidRDefault="00D03402">
      <w:pPr>
        <w:pStyle w:val="2"/>
      </w:pPr>
      <w:bookmarkStart w:id="44" w:name="_Toc1043932"/>
      <w:r w:rsidRPr="0013540D">
        <w:t>資通安全維護計畫之實施</w:t>
      </w:r>
      <w:bookmarkEnd w:id="44"/>
    </w:p>
    <w:p w:rsidR="008E405D" w:rsidRPr="0013540D" w:rsidRDefault="00D03402">
      <w:pPr>
        <w:spacing w:before="180" w:after="180" w:line="360" w:lineRule="exact"/>
        <w:ind w:left="566" w:firstLine="1"/>
      </w:pPr>
      <w:r w:rsidRPr="0013540D">
        <w:rPr>
          <w:rFonts w:ascii="Times New Roman" w:eastAsia="標楷體" w:hAnsi="Times New Roman"/>
          <w:sz w:val="28"/>
          <w:szCs w:val="28"/>
        </w:rPr>
        <w:t>為落實本安全維護計畫，使本機關之資通安全管理有效運作，相關單位於訂定各階文件、流程、程序或控制措施時，應與本</w:t>
      </w:r>
      <w:r w:rsidRPr="0013540D">
        <w:rPr>
          <w:rFonts w:ascii="Times New Roman" w:eastAsia="標楷體" w:hAnsi="Times New Roman"/>
          <w:sz w:val="28"/>
          <w:szCs w:val="28"/>
        </w:rPr>
        <w:lastRenderedPageBreak/>
        <w:t>機關之資通安全政策、目標及本安全維護計畫之內容相符，並應保存相關之執行成果記錄。</w:t>
      </w:r>
    </w:p>
    <w:p w:rsidR="008E405D" w:rsidRPr="0013540D" w:rsidRDefault="00D03402">
      <w:pPr>
        <w:pStyle w:val="2"/>
      </w:pPr>
      <w:bookmarkStart w:id="45" w:name="_Toc1043933"/>
      <w:r w:rsidRPr="0013540D">
        <w:t>資通安全維護計畫實施情形之稽核機制</w:t>
      </w:r>
      <w:bookmarkEnd w:id="45"/>
    </w:p>
    <w:p w:rsidR="008E405D" w:rsidRPr="0013540D" w:rsidRDefault="00D03402">
      <w:pPr>
        <w:pStyle w:val="3"/>
      </w:pPr>
      <w:r w:rsidRPr="0013540D">
        <w:t>稽核機制之實施</w:t>
      </w:r>
    </w:p>
    <w:p w:rsidR="008E405D" w:rsidRPr="0013540D" w:rsidRDefault="00D03402">
      <w:pPr>
        <w:pStyle w:val="a3"/>
        <w:numPr>
          <w:ilvl w:val="0"/>
          <w:numId w:val="47"/>
        </w:numPr>
        <w:spacing w:before="180" w:after="180" w:line="360" w:lineRule="exact"/>
        <w:ind w:left="520" w:hanging="280"/>
      </w:pPr>
      <w:r w:rsidRPr="0013540D">
        <w:rPr>
          <w:rFonts w:ascii="標楷體" w:eastAsia="標楷體" w:hAnsi="標楷體"/>
          <w:sz w:val="28"/>
          <w:szCs w:val="28"/>
        </w:rPr>
        <w:t>資通安全推動小組</w:t>
      </w:r>
      <w:r w:rsidRPr="0013540D">
        <w:rPr>
          <w:rFonts w:ascii="Times New Roman" w:eastAsia="標楷體" w:hAnsi="Times New Roman"/>
          <w:color w:val="000000"/>
          <w:sz w:val="28"/>
          <w:szCs w:val="28"/>
        </w:rPr>
        <w:t>應配合上級機關要求執行內部稽核作業，以確認人員是否遵循本規範與機關之管理程序要求，並有效實作及維持管理制度。</w:t>
      </w:r>
    </w:p>
    <w:p w:rsidR="008E405D" w:rsidRPr="0013540D" w:rsidRDefault="00D03402">
      <w:pPr>
        <w:pStyle w:val="a3"/>
        <w:numPr>
          <w:ilvl w:val="0"/>
          <w:numId w:val="47"/>
        </w:numPr>
        <w:spacing w:before="180" w:after="180" w:line="360" w:lineRule="exact"/>
        <w:ind w:left="520" w:hanging="280"/>
      </w:pPr>
      <w:r w:rsidRPr="0013540D">
        <w:rPr>
          <w:rFonts w:ascii="標楷體" w:eastAsia="標楷體" w:hAnsi="標楷體"/>
          <w:sz w:val="28"/>
          <w:szCs w:val="28"/>
        </w:rPr>
        <w:t>辦理稽核前上級機關應擬定資通安全稽核計畫並安排稽核成員，稽核計畫</w:t>
      </w:r>
      <w:r w:rsidRPr="0013540D">
        <w:rPr>
          <w:rFonts w:ascii="Times New Roman" w:eastAsia="標楷體" w:hAnsi="Times New Roman"/>
          <w:sz w:val="28"/>
          <w:szCs w:val="28"/>
        </w:rPr>
        <w:t>應包括稽核之依據與目的、期間、重點領域、稽核小組組成方式、保密義務、稽核方式、基準與項目及受稽</w:t>
      </w:r>
      <w:r w:rsidRPr="0013540D">
        <w:rPr>
          <w:rFonts w:ascii="標楷體" w:eastAsia="標楷體" w:hAnsi="標楷體"/>
          <w:sz w:val="28"/>
          <w:szCs w:val="28"/>
        </w:rPr>
        <w:t>單位</w:t>
      </w:r>
      <w:r w:rsidRPr="0013540D">
        <w:rPr>
          <w:rFonts w:ascii="Times New Roman" w:eastAsia="標楷體" w:hAnsi="Times New Roman"/>
          <w:sz w:val="28"/>
          <w:szCs w:val="28"/>
        </w:rPr>
        <w:t>協助事項，並應將前次稽核之結果納入稽核範圍。</w:t>
      </w:r>
    </w:p>
    <w:p w:rsidR="008E405D" w:rsidRPr="0013540D" w:rsidRDefault="00D03402">
      <w:pPr>
        <w:pStyle w:val="a3"/>
        <w:numPr>
          <w:ilvl w:val="0"/>
          <w:numId w:val="47"/>
        </w:numPr>
        <w:spacing w:before="180" w:after="180" w:line="360" w:lineRule="exact"/>
        <w:ind w:left="520" w:hanging="280"/>
      </w:pPr>
      <w:r w:rsidRPr="0013540D">
        <w:rPr>
          <w:rFonts w:ascii="Times New Roman" w:eastAsia="標楷體" w:hAnsi="Times New Roman"/>
          <w:color w:val="000000"/>
          <w:sz w:val="28"/>
          <w:szCs w:val="28"/>
        </w:rPr>
        <w:t>其它本機關未訂者得參考引用</w:t>
      </w:r>
      <w:r w:rsidRPr="0013540D">
        <w:rPr>
          <w:rFonts w:ascii="Times New Roman" w:eastAsia="標楷體" w:hAnsi="Times New Roman"/>
          <w:color w:val="000000"/>
          <w:sz w:val="28"/>
          <w:szCs w:val="28"/>
        </w:rPr>
        <w:t xml:space="preserve">ISMS-02-16 </w:t>
      </w:r>
      <w:r w:rsidRPr="0013540D">
        <w:rPr>
          <w:rFonts w:ascii="Times New Roman" w:eastAsia="標楷體" w:hAnsi="Times New Roman"/>
          <w:color w:val="000000"/>
          <w:sz w:val="28"/>
          <w:szCs w:val="28"/>
        </w:rPr>
        <w:t>資安稽核管理規範」要求事項辦理。</w:t>
      </w:r>
    </w:p>
    <w:p w:rsidR="008E405D" w:rsidRPr="0013540D" w:rsidRDefault="00D03402">
      <w:pPr>
        <w:pStyle w:val="3"/>
      </w:pPr>
      <w:r w:rsidRPr="0013540D">
        <w:t>稽核改善報告</w:t>
      </w:r>
    </w:p>
    <w:p w:rsidR="008E405D" w:rsidRPr="0013540D" w:rsidRDefault="00D03402">
      <w:pPr>
        <w:pStyle w:val="a3"/>
        <w:numPr>
          <w:ilvl w:val="0"/>
          <w:numId w:val="48"/>
        </w:numPr>
        <w:spacing w:before="180" w:after="180" w:line="360" w:lineRule="exact"/>
        <w:ind w:left="520" w:hanging="280"/>
      </w:pPr>
      <w:r w:rsidRPr="0013540D">
        <w:rPr>
          <w:rFonts w:ascii="Times New Roman" w:eastAsia="標楷體" w:hAnsi="Times New Roman"/>
          <w:color w:val="000000"/>
          <w:sz w:val="28"/>
          <w:szCs w:val="28"/>
        </w:rPr>
        <w:t>受稽單位</w:t>
      </w:r>
      <w:r w:rsidRPr="0013540D">
        <w:rPr>
          <w:rFonts w:ascii="Times New Roman" w:eastAsia="標楷體" w:hAnsi="Times New Roman"/>
          <w:sz w:val="28"/>
          <w:szCs w:val="28"/>
        </w:rPr>
        <w:t>於稽核實施後</w:t>
      </w:r>
      <w:r w:rsidRPr="0013540D">
        <w:rPr>
          <w:rFonts w:ascii="Times New Roman" w:eastAsia="標楷體" w:hAnsi="Times New Roman"/>
          <w:color w:val="000000"/>
          <w:sz w:val="28"/>
          <w:szCs w:val="28"/>
        </w:rPr>
        <w:t>發現有缺失或待改善項目者，應對缺失或待改善之項目研議改善措施、改善進度規劃，並落實執行。</w:t>
      </w:r>
    </w:p>
    <w:p w:rsidR="008E405D" w:rsidRPr="0013540D" w:rsidRDefault="00D03402">
      <w:pPr>
        <w:pStyle w:val="a3"/>
        <w:numPr>
          <w:ilvl w:val="0"/>
          <w:numId w:val="48"/>
        </w:numPr>
        <w:spacing w:before="180" w:after="180" w:line="360" w:lineRule="exact"/>
        <w:ind w:left="520" w:hanging="280"/>
      </w:pPr>
      <w:r w:rsidRPr="0013540D">
        <w:rPr>
          <w:rFonts w:ascii="Times New Roman" w:eastAsia="標楷體" w:hAnsi="Times New Roman"/>
          <w:color w:val="000000"/>
          <w:sz w:val="28"/>
          <w:szCs w:val="28"/>
        </w:rPr>
        <w:t>受稽單位於稽核實施後發現有缺失或待改善者，應判定其發</w:t>
      </w:r>
      <w:r w:rsidRPr="0013540D">
        <w:rPr>
          <w:rFonts w:ascii="Times New Roman" w:eastAsia="標楷體" w:hAnsi="Times New Roman"/>
          <w:sz w:val="28"/>
          <w:szCs w:val="28"/>
        </w:rPr>
        <w:t>生之原因，並評估是否有其類似之缺失或待改善之項目存在。</w:t>
      </w:r>
    </w:p>
    <w:p w:rsidR="008E405D" w:rsidRPr="0013540D" w:rsidRDefault="00D03402">
      <w:pPr>
        <w:pStyle w:val="a3"/>
        <w:numPr>
          <w:ilvl w:val="0"/>
          <w:numId w:val="48"/>
        </w:numPr>
        <w:spacing w:before="180" w:after="180" w:line="360" w:lineRule="exact"/>
        <w:ind w:left="520" w:hanging="280"/>
      </w:pPr>
      <w:r w:rsidRPr="0013540D">
        <w:rPr>
          <w:rFonts w:ascii="Times New Roman" w:eastAsia="標楷體" w:hAnsi="Times New Roman"/>
          <w:color w:val="000000"/>
          <w:sz w:val="28"/>
          <w:szCs w:val="28"/>
        </w:rPr>
        <w:t>受稽</w:t>
      </w:r>
      <w:r w:rsidRPr="0013540D">
        <w:rPr>
          <w:rFonts w:ascii="Times New Roman" w:eastAsia="標楷體" w:hAnsi="Times New Roman"/>
          <w:sz w:val="28"/>
          <w:szCs w:val="28"/>
        </w:rPr>
        <w:t>單位於判定缺失或待改善之原因後，應據此提出並執行相關之改善措施及改善進度規劃，必要時得考量對現行資通安全管理制度或相關文件進行變更。</w:t>
      </w:r>
    </w:p>
    <w:p w:rsidR="008E405D" w:rsidRPr="0013540D" w:rsidRDefault="00D03402">
      <w:pPr>
        <w:pStyle w:val="a3"/>
        <w:numPr>
          <w:ilvl w:val="0"/>
          <w:numId w:val="48"/>
        </w:numPr>
        <w:spacing w:before="180" w:after="180" w:line="360" w:lineRule="exact"/>
        <w:ind w:left="520" w:hanging="280"/>
      </w:pPr>
      <w:r w:rsidRPr="0013540D">
        <w:rPr>
          <w:rFonts w:ascii="Times New Roman" w:eastAsia="標楷體" w:hAnsi="Times New Roman"/>
          <w:sz w:val="28"/>
          <w:szCs w:val="28"/>
        </w:rPr>
        <w:t>機關應定期審查</w:t>
      </w:r>
      <w:r w:rsidRPr="0013540D">
        <w:rPr>
          <w:rFonts w:ascii="Times New Roman" w:eastAsia="標楷體" w:hAnsi="Times New Roman"/>
          <w:color w:val="000000"/>
          <w:sz w:val="28"/>
          <w:szCs w:val="28"/>
        </w:rPr>
        <w:t>受稽單位缺失或待改善項目所採取之改善措施、改善進度規劃及佐證資料之有效性。</w:t>
      </w:r>
    </w:p>
    <w:p w:rsidR="008E405D" w:rsidRPr="0013540D" w:rsidRDefault="00D03402">
      <w:pPr>
        <w:pStyle w:val="a3"/>
        <w:numPr>
          <w:ilvl w:val="0"/>
          <w:numId w:val="48"/>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受稽單位於執行改善措施時，應留存相關之執行紀錄，並填寫稽核結果及改善報告。</w:t>
      </w:r>
    </w:p>
    <w:p w:rsidR="008E405D" w:rsidRPr="0013540D" w:rsidRDefault="00D03402">
      <w:pPr>
        <w:pStyle w:val="2"/>
      </w:pPr>
      <w:bookmarkStart w:id="46" w:name="_Toc1043934"/>
      <w:r w:rsidRPr="0013540D">
        <w:t>資通安全維護計畫之持續精進及績效管理</w:t>
      </w:r>
      <w:bookmarkEnd w:id="46"/>
    </w:p>
    <w:p w:rsidR="008E405D" w:rsidRPr="0013540D" w:rsidRDefault="00D03402">
      <w:pPr>
        <w:pStyle w:val="a3"/>
        <w:numPr>
          <w:ilvl w:val="0"/>
          <w:numId w:val="49"/>
        </w:numPr>
        <w:spacing w:before="180" w:after="180" w:line="360" w:lineRule="exact"/>
        <w:ind w:left="520" w:hanging="280"/>
      </w:pPr>
      <w:r w:rsidRPr="0013540D">
        <w:rPr>
          <w:rFonts w:ascii="Times New Roman" w:eastAsia="標楷體" w:hAnsi="Times New Roman"/>
          <w:color w:val="000000"/>
          <w:sz w:val="28"/>
          <w:szCs w:val="28"/>
        </w:rPr>
        <w:t>本機關之資通安全推動小組應每年定期</w:t>
      </w:r>
      <w:r w:rsidRPr="0013540D">
        <w:rPr>
          <w:rFonts w:ascii="Times New Roman" w:eastAsia="標楷體" w:hAnsi="Times New Roman"/>
          <w:sz w:val="28"/>
          <w:szCs w:val="28"/>
        </w:rPr>
        <w:t>召開資通安全管理審查會議</w:t>
      </w:r>
      <w:r w:rsidRPr="0013540D">
        <w:rPr>
          <w:rFonts w:ascii="Times New Roman" w:eastAsia="標楷體" w:hAnsi="Times New Roman"/>
          <w:color w:val="000000"/>
          <w:sz w:val="28"/>
          <w:szCs w:val="28"/>
        </w:rPr>
        <w:t>，確認資通安全維護計畫之實施情形，確保其持續適切性、合宜性及有效性。</w:t>
      </w:r>
    </w:p>
    <w:p w:rsidR="008E405D" w:rsidRPr="0013540D" w:rsidRDefault="00D03402">
      <w:pPr>
        <w:pStyle w:val="a3"/>
        <w:numPr>
          <w:ilvl w:val="0"/>
          <w:numId w:val="49"/>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管理審查議題應包含下列討論事項：</w:t>
      </w:r>
    </w:p>
    <w:p w:rsidR="008E405D" w:rsidRPr="0013540D" w:rsidRDefault="00D03402">
      <w:pPr>
        <w:pStyle w:val="a3"/>
        <w:numPr>
          <w:ilvl w:val="0"/>
          <w:numId w:val="50"/>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過往管理審查議案之處理狀態。</w:t>
      </w:r>
    </w:p>
    <w:p w:rsidR="008E405D" w:rsidRPr="0013540D" w:rsidRDefault="00D03402">
      <w:pPr>
        <w:pStyle w:val="a3"/>
        <w:numPr>
          <w:ilvl w:val="0"/>
          <w:numId w:val="50"/>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lastRenderedPageBreak/>
        <w:t>與資通安全管理系統有關之內部及外部議題的變更，如法令變更、上級機關要求、資通安全推動小組決議事項等。</w:t>
      </w:r>
    </w:p>
    <w:p w:rsidR="008E405D" w:rsidRPr="0013540D" w:rsidRDefault="00D03402">
      <w:pPr>
        <w:pStyle w:val="a3"/>
        <w:numPr>
          <w:ilvl w:val="0"/>
          <w:numId w:val="50"/>
        </w:numPr>
        <w:spacing w:before="180" w:after="180" w:line="340" w:lineRule="exact"/>
        <w:jc w:val="both"/>
      </w:pPr>
      <w:r w:rsidRPr="0013540D">
        <w:rPr>
          <w:rFonts w:ascii="Times New Roman" w:eastAsia="標楷體" w:hAnsi="Times New Roman"/>
          <w:color w:val="000000"/>
          <w:sz w:val="28"/>
          <w:szCs w:val="28"/>
        </w:rPr>
        <w:t>資通安全維護計畫內容之適切性。</w:t>
      </w:r>
    </w:p>
    <w:p w:rsidR="008E405D" w:rsidRPr="0013540D" w:rsidRDefault="00D03402">
      <w:pPr>
        <w:pStyle w:val="a3"/>
        <w:numPr>
          <w:ilvl w:val="0"/>
          <w:numId w:val="50"/>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資通安全績效之回饋，包括：</w:t>
      </w:r>
    </w:p>
    <w:p w:rsidR="008E405D" w:rsidRPr="0013540D" w:rsidRDefault="00D03402">
      <w:pPr>
        <w:pStyle w:val="a3"/>
        <w:numPr>
          <w:ilvl w:val="1"/>
          <w:numId w:val="50"/>
        </w:numPr>
        <w:spacing w:before="180" w:after="180" w:line="340" w:lineRule="exact"/>
        <w:ind w:left="1232" w:hanging="322"/>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資通安全政策及目標之實施情形。</w:t>
      </w:r>
    </w:p>
    <w:p w:rsidR="008E405D" w:rsidRPr="0013540D" w:rsidRDefault="00D03402">
      <w:pPr>
        <w:pStyle w:val="a3"/>
        <w:numPr>
          <w:ilvl w:val="1"/>
          <w:numId w:val="50"/>
        </w:numPr>
        <w:spacing w:before="180" w:after="180" w:line="340" w:lineRule="exact"/>
        <w:ind w:left="1232" w:hanging="322"/>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資通安全人力及資源之配置之實施情形。</w:t>
      </w:r>
    </w:p>
    <w:p w:rsidR="008E405D" w:rsidRPr="0013540D" w:rsidRDefault="00D03402">
      <w:pPr>
        <w:pStyle w:val="a3"/>
        <w:numPr>
          <w:ilvl w:val="1"/>
          <w:numId w:val="50"/>
        </w:numPr>
        <w:spacing w:before="180" w:after="180" w:line="340" w:lineRule="exact"/>
        <w:ind w:left="1232" w:hanging="322"/>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資通安全防護及控制措施之實施情形。</w:t>
      </w:r>
    </w:p>
    <w:p w:rsidR="008E405D" w:rsidRPr="0013540D" w:rsidRDefault="00D03402">
      <w:pPr>
        <w:pStyle w:val="a3"/>
        <w:numPr>
          <w:ilvl w:val="1"/>
          <w:numId w:val="50"/>
        </w:numPr>
        <w:spacing w:before="180" w:after="180" w:line="340" w:lineRule="exact"/>
        <w:ind w:left="1232" w:hanging="322"/>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內外部稽核結果。</w:t>
      </w:r>
    </w:p>
    <w:p w:rsidR="008E405D" w:rsidRPr="0013540D" w:rsidRDefault="00D03402">
      <w:pPr>
        <w:pStyle w:val="a3"/>
        <w:numPr>
          <w:ilvl w:val="1"/>
          <w:numId w:val="50"/>
        </w:numPr>
        <w:spacing w:before="180" w:after="180" w:line="340" w:lineRule="exact"/>
        <w:ind w:left="1232" w:hanging="322"/>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不符合項目及矯正措施。</w:t>
      </w:r>
    </w:p>
    <w:p w:rsidR="008E405D" w:rsidRPr="0013540D" w:rsidRDefault="00D03402">
      <w:pPr>
        <w:pStyle w:val="a3"/>
        <w:numPr>
          <w:ilvl w:val="0"/>
          <w:numId w:val="50"/>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風險評鑑結果及風險處理計畫執行進度。</w:t>
      </w:r>
    </w:p>
    <w:p w:rsidR="008E405D" w:rsidRPr="0013540D" w:rsidRDefault="00D03402">
      <w:pPr>
        <w:pStyle w:val="a3"/>
        <w:numPr>
          <w:ilvl w:val="0"/>
          <w:numId w:val="50"/>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重大資通安全事件之處理及改善情形。</w:t>
      </w:r>
    </w:p>
    <w:p w:rsidR="008E405D" w:rsidRPr="0013540D" w:rsidRDefault="00D03402">
      <w:pPr>
        <w:pStyle w:val="a3"/>
        <w:numPr>
          <w:ilvl w:val="0"/>
          <w:numId w:val="50"/>
        </w:numPr>
        <w:spacing w:before="180" w:after="180" w:line="340" w:lineRule="exact"/>
        <w:jc w:val="both"/>
        <w:rPr>
          <w:rFonts w:ascii="Times New Roman" w:eastAsia="標楷體" w:hAnsi="Times New Roman"/>
          <w:color w:val="000000"/>
          <w:sz w:val="28"/>
          <w:szCs w:val="28"/>
        </w:rPr>
      </w:pPr>
      <w:r w:rsidRPr="0013540D">
        <w:rPr>
          <w:rFonts w:ascii="Times New Roman" w:eastAsia="標楷體" w:hAnsi="Times New Roman"/>
          <w:color w:val="000000"/>
          <w:sz w:val="28"/>
          <w:szCs w:val="28"/>
        </w:rPr>
        <w:t>利害關係人之回饋。</w:t>
      </w:r>
    </w:p>
    <w:p w:rsidR="008E405D" w:rsidRPr="0013540D" w:rsidRDefault="00D03402">
      <w:pPr>
        <w:pStyle w:val="a3"/>
        <w:numPr>
          <w:ilvl w:val="0"/>
          <w:numId w:val="50"/>
        </w:numPr>
        <w:spacing w:before="180" w:after="180" w:line="340" w:lineRule="exact"/>
        <w:jc w:val="both"/>
      </w:pPr>
      <w:r w:rsidRPr="0013540D">
        <w:rPr>
          <w:rFonts w:ascii="Times New Roman" w:eastAsia="標楷體" w:hAnsi="Times New Roman"/>
          <w:color w:val="000000"/>
          <w:sz w:val="28"/>
          <w:szCs w:val="28"/>
        </w:rPr>
        <w:t>持續改</w:t>
      </w:r>
      <w:r w:rsidRPr="0013540D">
        <w:rPr>
          <w:rFonts w:ascii="Times New Roman" w:eastAsia="標楷體" w:hAnsi="Times New Roman"/>
          <w:sz w:val="28"/>
          <w:szCs w:val="28"/>
        </w:rPr>
        <w:t>善</w:t>
      </w:r>
      <w:r w:rsidRPr="0013540D">
        <w:rPr>
          <w:rFonts w:ascii="Times New Roman" w:eastAsia="標楷體" w:hAnsi="Times New Roman"/>
          <w:color w:val="000000"/>
          <w:sz w:val="28"/>
          <w:szCs w:val="28"/>
        </w:rPr>
        <w:t>之機會。</w:t>
      </w:r>
    </w:p>
    <w:p w:rsidR="008E405D" w:rsidRPr="0013540D" w:rsidRDefault="00D03402">
      <w:pPr>
        <w:pStyle w:val="a3"/>
        <w:numPr>
          <w:ilvl w:val="0"/>
          <w:numId w:val="49"/>
        </w:numPr>
        <w:spacing w:before="180" w:after="180" w:line="360" w:lineRule="exact"/>
        <w:ind w:left="520" w:hanging="280"/>
        <w:rPr>
          <w:rFonts w:ascii="Times New Roman" w:eastAsia="標楷體" w:hAnsi="Times New Roman"/>
          <w:sz w:val="28"/>
          <w:szCs w:val="28"/>
        </w:rPr>
      </w:pPr>
      <w:r w:rsidRPr="0013540D">
        <w:rPr>
          <w:rFonts w:ascii="Times New Roman" w:eastAsia="標楷體" w:hAnsi="Times New Roman"/>
          <w:sz w:val="28"/>
          <w:szCs w:val="28"/>
        </w:rPr>
        <w:t>持續改善機制之管理審查應做成改善績效追蹤報告，相關紀錄並應予保存，以作為管理審查執行之證據。</w:t>
      </w:r>
    </w:p>
    <w:p w:rsidR="008E405D" w:rsidRPr="0013540D" w:rsidRDefault="00D03402">
      <w:pPr>
        <w:pStyle w:val="1"/>
      </w:pPr>
      <w:bookmarkStart w:id="47" w:name="_Toc1043935"/>
      <w:r w:rsidRPr="0013540D">
        <w:t>資通安全維護計畫實施情形之提出</w:t>
      </w:r>
      <w:bookmarkEnd w:id="47"/>
    </w:p>
    <w:p w:rsidR="008E405D" w:rsidRPr="0013540D" w:rsidRDefault="00D03402">
      <w:pPr>
        <w:spacing w:before="180" w:after="180" w:line="360" w:lineRule="exact"/>
        <w:ind w:left="708" w:firstLine="1"/>
      </w:pPr>
      <w:r w:rsidRPr="0013540D">
        <w:rPr>
          <w:rFonts w:ascii="Times New Roman" w:eastAsia="標楷體" w:hAnsi="Times New Roman"/>
          <w:sz w:val="28"/>
          <w:szCs w:val="28"/>
        </w:rPr>
        <w:t>本機關依據本法第</w:t>
      </w:r>
      <w:r w:rsidRPr="0013540D">
        <w:rPr>
          <w:rFonts w:ascii="Times New Roman" w:eastAsia="標楷體" w:hAnsi="Times New Roman"/>
          <w:sz w:val="28"/>
          <w:szCs w:val="28"/>
        </w:rPr>
        <w:t>11</w:t>
      </w:r>
      <w:r w:rsidRPr="0013540D">
        <w:rPr>
          <w:rFonts w:ascii="Times New Roman" w:eastAsia="標楷體" w:hAnsi="Times New Roman"/>
          <w:sz w:val="28"/>
          <w:szCs w:val="28"/>
        </w:rPr>
        <w:t>條之規定，應於次年向上級或監督機關，提出上年度資通安全維護計畫實施情形，使其得瞭解本機關上年度資通安全計畫實施情形。</w:t>
      </w:r>
    </w:p>
    <w:p w:rsidR="008E405D" w:rsidRPr="0013540D" w:rsidRDefault="00D03402">
      <w:pPr>
        <w:pStyle w:val="1"/>
      </w:pPr>
      <w:bookmarkStart w:id="48" w:name="_Toc521418940"/>
      <w:bookmarkStart w:id="49" w:name="_Toc521435475"/>
      <w:bookmarkStart w:id="50" w:name="_Toc521438712"/>
      <w:bookmarkStart w:id="51" w:name="_Toc521491691"/>
      <w:bookmarkStart w:id="52" w:name="_Toc1043936"/>
      <w:r w:rsidRPr="0013540D">
        <w:t>相關法規、程序及表單</w:t>
      </w:r>
      <w:bookmarkEnd w:id="48"/>
      <w:bookmarkEnd w:id="49"/>
      <w:bookmarkEnd w:id="50"/>
      <w:bookmarkEnd w:id="51"/>
      <w:bookmarkEnd w:id="52"/>
    </w:p>
    <w:p w:rsidR="008E405D" w:rsidRPr="0013540D" w:rsidRDefault="00D03402">
      <w:pPr>
        <w:pStyle w:val="2"/>
      </w:pPr>
      <w:bookmarkStart w:id="53" w:name="_Toc1043937"/>
      <w:r w:rsidRPr="0013540D">
        <w:t>相關法規及參考文件</w:t>
      </w:r>
      <w:bookmarkEnd w:id="53"/>
    </w:p>
    <w:p w:rsidR="008E405D" w:rsidRPr="0013540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資通安全管理法</w:t>
      </w:r>
    </w:p>
    <w:p w:rsidR="008E405D" w:rsidRPr="0013540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資通安全管理法施行細則</w:t>
      </w:r>
    </w:p>
    <w:p w:rsidR="008E405D" w:rsidRPr="0013540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資通安全責任等級分級辦法</w:t>
      </w:r>
    </w:p>
    <w:p w:rsidR="008E405D" w:rsidRPr="0013540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資通安全事件通報及應變辦法</w:t>
      </w:r>
    </w:p>
    <w:p w:rsidR="008E405D" w:rsidRPr="0013540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資通安全情資分享辦法</w:t>
      </w:r>
    </w:p>
    <w:p w:rsidR="008E405D" w:rsidRPr="0013540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公務機關所屬人員資通安全事項獎懲辦法</w:t>
      </w:r>
    </w:p>
    <w:p w:rsidR="008E405D" w:rsidRPr="0013540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資訊系統風險評鑑參考指引</w:t>
      </w:r>
    </w:p>
    <w:p w:rsidR="008E405D" w:rsidRPr="0013540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lastRenderedPageBreak/>
        <w:t>政府資訊作業委外安全參考指引</w:t>
      </w:r>
    </w:p>
    <w:p w:rsidR="008E405D" w:rsidRPr="0013540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sidRPr="0013540D">
        <w:rPr>
          <w:rFonts w:ascii="Times New Roman" w:eastAsia="標楷體" w:hAnsi="Times New Roman"/>
          <w:color w:val="000000"/>
          <w:sz w:val="28"/>
          <w:szCs w:val="28"/>
        </w:rPr>
        <w:t>無線網路安全參考指引</w:t>
      </w:r>
    </w:p>
    <w:p w:rsidR="008E405D" w:rsidRPr="0013540D" w:rsidRDefault="00D03402">
      <w:pPr>
        <w:pStyle w:val="a3"/>
        <w:numPr>
          <w:ilvl w:val="0"/>
          <w:numId w:val="51"/>
        </w:numPr>
        <w:spacing w:before="180" w:after="180" w:line="360" w:lineRule="exact"/>
        <w:ind w:left="660" w:hanging="420"/>
        <w:rPr>
          <w:rFonts w:ascii="Times New Roman" w:eastAsia="標楷體" w:hAnsi="Times New Roman"/>
          <w:color w:val="000000"/>
          <w:sz w:val="28"/>
          <w:szCs w:val="28"/>
        </w:rPr>
      </w:pPr>
      <w:r w:rsidRPr="0013540D">
        <w:rPr>
          <w:rFonts w:ascii="Times New Roman" w:eastAsia="標楷體" w:hAnsi="Times New Roman"/>
          <w:color w:val="000000"/>
          <w:sz w:val="28"/>
          <w:szCs w:val="28"/>
        </w:rPr>
        <w:t>網路架構規劃參考指引</w:t>
      </w:r>
    </w:p>
    <w:p w:rsidR="008E405D" w:rsidRPr="0013540D" w:rsidRDefault="00D03402">
      <w:pPr>
        <w:pStyle w:val="a3"/>
        <w:numPr>
          <w:ilvl w:val="0"/>
          <w:numId w:val="51"/>
        </w:numPr>
        <w:spacing w:before="180" w:after="180" w:line="360" w:lineRule="exact"/>
        <w:ind w:left="660" w:hanging="420"/>
        <w:rPr>
          <w:rFonts w:ascii="Times New Roman" w:eastAsia="標楷體" w:hAnsi="Times New Roman"/>
          <w:sz w:val="28"/>
          <w:szCs w:val="28"/>
        </w:rPr>
      </w:pPr>
      <w:r w:rsidRPr="0013540D">
        <w:rPr>
          <w:rFonts w:ascii="Times New Roman" w:eastAsia="標楷體" w:hAnsi="Times New Roman"/>
          <w:sz w:val="28"/>
          <w:szCs w:val="28"/>
        </w:rPr>
        <w:t>行政裝置資安防護參考指引</w:t>
      </w:r>
    </w:p>
    <w:p w:rsidR="008E405D" w:rsidRPr="0013540D" w:rsidRDefault="00D03402">
      <w:pPr>
        <w:pStyle w:val="a3"/>
        <w:numPr>
          <w:ilvl w:val="0"/>
          <w:numId w:val="51"/>
        </w:numPr>
        <w:spacing w:before="180" w:after="180" w:line="360" w:lineRule="exact"/>
        <w:ind w:left="660" w:hanging="420"/>
        <w:rPr>
          <w:rFonts w:ascii="Times New Roman" w:eastAsia="標楷體" w:hAnsi="Times New Roman"/>
          <w:sz w:val="28"/>
          <w:szCs w:val="28"/>
        </w:rPr>
      </w:pPr>
      <w:r w:rsidRPr="0013540D">
        <w:rPr>
          <w:rFonts w:ascii="Times New Roman" w:eastAsia="標楷體" w:hAnsi="Times New Roman"/>
          <w:sz w:val="28"/>
          <w:szCs w:val="28"/>
        </w:rPr>
        <w:t>政府行動化安全防護規劃報告</w:t>
      </w:r>
    </w:p>
    <w:p w:rsidR="008E405D" w:rsidRPr="0013540D" w:rsidRDefault="00D03402">
      <w:pPr>
        <w:pStyle w:val="a3"/>
        <w:numPr>
          <w:ilvl w:val="0"/>
          <w:numId w:val="51"/>
        </w:numPr>
        <w:spacing w:before="180" w:after="180" w:line="360" w:lineRule="exact"/>
        <w:ind w:left="660" w:hanging="420"/>
        <w:rPr>
          <w:rFonts w:ascii="Times New Roman" w:eastAsia="標楷體" w:hAnsi="Times New Roman"/>
          <w:sz w:val="28"/>
          <w:szCs w:val="28"/>
        </w:rPr>
      </w:pPr>
      <w:r w:rsidRPr="0013540D">
        <w:rPr>
          <w:rFonts w:ascii="Times New Roman" w:eastAsia="標楷體" w:hAnsi="Times New Roman"/>
          <w:sz w:val="28"/>
          <w:szCs w:val="28"/>
        </w:rPr>
        <w:t>安全軟體發展流程指引</w:t>
      </w:r>
    </w:p>
    <w:p w:rsidR="008E405D" w:rsidRPr="0013540D" w:rsidRDefault="00D03402">
      <w:pPr>
        <w:pStyle w:val="a3"/>
        <w:numPr>
          <w:ilvl w:val="0"/>
          <w:numId w:val="51"/>
        </w:numPr>
        <w:spacing w:before="180" w:after="180" w:line="360" w:lineRule="exact"/>
        <w:ind w:left="660" w:hanging="420"/>
        <w:rPr>
          <w:rFonts w:ascii="Times New Roman" w:eastAsia="標楷體" w:hAnsi="Times New Roman"/>
          <w:sz w:val="28"/>
          <w:szCs w:val="28"/>
        </w:rPr>
      </w:pPr>
      <w:r w:rsidRPr="0013540D">
        <w:rPr>
          <w:rFonts w:ascii="Times New Roman" w:eastAsia="標楷體" w:hAnsi="Times New Roman"/>
          <w:sz w:val="28"/>
          <w:szCs w:val="28"/>
        </w:rPr>
        <w:t>安全軟體設計指引</w:t>
      </w:r>
    </w:p>
    <w:p w:rsidR="008E405D" w:rsidRPr="0013540D" w:rsidRDefault="00D03402">
      <w:pPr>
        <w:pStyle w:val="a3"/>
        <w:numPr>
          <w:ilvl w:val="0"/>
          <w:numId w:val="51"/>
        </w:numPr>
        <w:spacing w:before="180" w:after="180" w:line="360" w:lineRule="exact"/>
        <w:ind w:left="660" w:hanging="420"/>
        <w:rPr>
          <w:rFonts w:ascii="Times New Roman" w:eastAsia="標楷體" w:hAnsi="Times New Roman"/>
          <w:sz w:val="28"/>
          <w:szCs w:val="28"/>
        </w:rPr>
      </w:pPr>
      <w:r w:rsidRPr="0013540D">
        <w:rPr>
          <w:rFonts w:ascii="Times New Roman" w:eastAsia="標楷體" w:hAnsi="Times New Roman"/>
          <w:sz w:val="28"/>
          <w:szCs w:val="28"/>
        </w:rPr>
        <w:t>安全軟體測試指引</w:t>
      </w:r>
    </w:p>
    <w:p w:rsidR="008E405D" w:rsidRPr="0013540D" w:rsidRDefault="00D03402">
      <w:pPr>
        <w:pStyle w:val="a3"/>
        <w:numPr>
          <w:ilvl w:val="0"/>
          <w:numId w:val="51"/>
        </w:numPr>
        <w:spacing w:before="180" w:after="180" w:line="360" w:lineRule="exact"/>
        <w:ind w:left="520" w:hanging="280"/>
      </w:pPr>
      <w:r w:rsidRPr="0013540D">
        <w:rPr>
          <w:rFonts w:ascii="Times New Roman" w:eastAsia="標楷體" w:hAnsi="Times New Roman"/>
          <w:sz w:val="28"/>
          <w:szCs w:val="28"/>
        </w:rPr>
        <w:t>資訊作業委外安全參考指引</w:t>
      </w:r>
    </w:p>
    <w:p w:rsidR="008E405D" w:rsidRPr="0013540D" w:rsidRDefault="00D03402">
      <w:pPr>
        <w:pStyle w:val="a3"/>
        <w:numPr>
          <w:ilvl w:val="0"/>
          <w:numId w:val="51"/>
        </w:numPr>
        <w:spacing w:before="180" w:after="180" w:line="360" w:lineRule="exact"/>
        <w:ind w:left="520" w:hanging="280"/>
      </w:pPr>
      <w:r w:rsidRPr="0013540D">
        <w:rPr>
          <w:rFonts w:ascii="Times New Roman" w:eastAsia="標楷體" w:hAnsi="Times New Roman"/>
          <w:sz w:val="28"/>
          <w:szCs w:val="28"/>
        </w:rPr>
        <w:t>本機關資通安全事件通報及應變程序</w:t>
      </w:r>
    </w:p>
    <w:p w:rsidR="008E405D" w:rsidRPr="0013540D" w:rsidRDefault="00D03402">
      <w:pPr>
        <w:pStyle w:val="a3"/>
        <w:numPr>
          <w:ilvl w:val="0"/>
          <w:numId w:val="51"/>
        </w:numPr>
        <w:spacing w:before="180" w:after="180" w:line="360" w:lineRule="exact"/>
        <w:ind w:left="520" w:hanging="280"/>
      </w:pPr>
      <w:r w:rsidRPr="0013540D">
        <w:rPr>
          <w:rFonts w:ascii="Times New Roman" w:eastAsia="標楷體" w:hAnsi="Times New Roman"/>
          <w:sz w:val="28"/>
          <w:szCs w:val="28"/>
        </w:rPr>
        <w:t>其它本機關未訂者得參考引用</w:t>
      </w:r>
      <w:r w:rsidRPr="0013540D">
        <w:rPr>
          <w:rFonts w:ascii="Times New Roman" w:eastAsia="標楷體" w:hAnsi="Times New Roman"/>
          <w:sz w:val="28"/>
          <w:szCs w:val="28"/>
        </w:rPr>
        <w:t>ISMS</w:t>
      </w:r>
      <w:r w:rsidRPr="0013540D">
        <w:rPr>
          <w:rFonts w:ascii="Times New Roman" w:eastAsia="標楷體" w:hAnsi="Times New Roman"/>
          <w:sz w:val="28"/>
          <w:szCs w:val="28"/>
        </w:rPr>
        <w:t>」資訊安全管理系統文件</w:t>
      </w:r>
    </w:p>
    <w:p w:rsidR="008E405D" w:rsidRPr="0013540D" w:rsidRDefault="00D03402">
      <w:pPr>
        <w:pStyle w:val="2"/>
      </w:pPr>
      <w:bookmarkStart w:id="54" w:name="_Toc1043938"/>
      <w:r w:rsidRPr="0013540D">
        <w:t>附件表單</w:t>
      </w:r>
      <w:bookmarkEnd w:id="54"/>
    </w:p>
    <w:p w:rsidR="008E405D" w:rsidRPr="0013540D" w:rsidRDefault="00D03402">
      <w:pPr>
        <w:pStyle w:val="a3"/>
        <w:widowControl/>
        <w:numPr>
          <w:ilvl w:val="0"/>
          <w:numId w:val="52"/>
        </w:numPr>
        <w:spacing w:before="180" w:after="180" w:line="360" w:lineRule="exact"/>
        <w:ind w:left="660" w:hanging="420"/>
      </w:pPr>
      <w:r w:rsidRPr="0013540D">
        <w:rPr>
          <w:rFonts w:ascii="Times New Roman" w:eastAsia="標楷體" w:hAnsi="Times New Roman"/>
          <w:sz w:val="28"/>
          <w:szCs w:val="28"/>
        </w:rPr>
        <w:t>臺南市政府「</w:t>
      </w:r>
      <w:r w:rsidRPr="0013540D">
        <w:rPr>
          <w:rFonts w:ascii="Times New Roman" w:eastAsia="標楷體" w:hAnsi="Times New Roman"/>
          <w:sz w:val="28"/>
          <w:szCs w:val="28"/>
        </w:rPr>
        <w:t xml:space="preserve">ISMS-04-02 </w:t>
      </w:r>
      <w:r w:rsidRPr="0013540D">
        <w:rPr>
          <w:rFonts w:ascii="Times New Roman" w:eastAsia="標楷體" w:hAnsi="Times New Roman"/>
          <w:sz w:val="28"/>
          <w:szCs w:val="28"/>
        </w:rPr>
        <w:t>文件總覽表」</w:t>
      </w:r>
    </w:p>
    <w:sectPr w:rsidR="008E405D" w:rsidRPr="0013540D">
      <w:footerReference w:type="default" r:id="rId7"/>
      <w:pgSz w:w="11906" w:h="16838"/>
      <w:pgMar w:top="1440" w:right="1800"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D7" w:rsidRDefault="00E949D7">
      <w:r>
        <w:separator/>
      </w:r>
    </w:p>
  </w:endnote>
  <w:endnote w:type="continuationSeparator" w:id="0">
    <w:p w:rsidR="00E949D7" w:rsidRDefault="00E9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7C" w:rsidRDefault="0045547C">
    <w:pPr>
      <w:pStyle w:val="a7"/>
      <w:jc w:val="center"/>
    </w:pPr>
    <w:r>
      <w:rPr>
        <w:lang w:val="zh-TW"/>
      </w:rPr>
      <w:fldChar w:fldCharType="begin"/>
    </w:r>
    <w:r>
      <w:rPr>
        <w:lang w:val="zh-TW"/>
      </w:rPr>
      <w:instrText xml:space="preserve"> PAGE </w:instrText>
    </w:r>
    <w:r>
      <w:rPr>
        <w:lang w:val="zh-TW"/>
      </w:rPr>
      <w:fldChar w:fldCharType="separate"/>
    </w:r>
    <w:r w:rsidR="006D3CF4">
      <w:rPr>
        <w:noProof/>
        <w:lang w:val="zh-TW"/>
      </w:rPr>
      <w:t>21</w:t>
    </w:r>
    <w:r>
      <w:rPr>
        <w:lang w:val="zh-TW"/>
      </w:rPr>
      <w:fldChar w:fldCharType="end"/>
    </w:r>
  </w:p>
  <w:p w:rsidR="0045547C" w:rsidRDefault="0045547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D7" w:rsidRDefault="00E949D7">
      <w:r>
        <w:rPr>
          <w:color w:val="000000"/>
        </w:rPr>
        <w:separator/>
      </w:r>
    </w:p>
  </w:footnote>
  <w:footnote w:type="continuationSeparator" w:id="0">
    <w:p w:rsidR="00E949D7" w:rsidRDefault="00E949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B7"/>
    <w:multiLevelType w:val="multilevel"/>
    <w:tmpl w:val="6316C912"/>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87092D"/>
    <w:multiLevelType w:val="multilevel"/>
    <w:tmpl w:val="61928C28"/>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9B7B07"/>
    <w:multiLevelType w:val="multilevel"/>
    <w:tmpl w:val="366C18DE"/>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F4C0699"/>
    <w:multiLevelType w:val="multilevel"/>
    <w:tmpl w:val="74765E96"/>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46473DC"/>
    <w:multiLevelType w:val="multilevel"/>
    <w:tmpl w:val="04466A22"/>
    <w:lvl w:ilvl="0">
      <w:start w:val="1"/>
      <w:numFmt w:val="decimal"/>
      <w:lvlText w:val="(%1)"/>
      <w:lvlJc w:val="left"/>
      <w:pPr>
        <w:ind w:left="960" w:hanging="480"/>
      </w:pPr>
      <w:rPr>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5E118C0"/>
    <w:multiLevelType w:val="multilevel"/>
    <w:tmpl w:val="6E80B0EA"/>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6225551"/>
    <w:multiLevelType w:val="multilevel"/>
    <w:tmpl w:val="A3881F02"/>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7CF1943"/>
    <w:multiLevelType w:val="multilevel"/>
    <w:tmpl w:val="CCC4EF8E"/>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BC5025E"/>
    <w:multiLevelType w:val="multilevel"/>
    <w:tmpl w:val="FB8E0C8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1CB34611"/>
    <w:multiLevelType w:val="multilevel"/>
    <w:tmpl w:val="6A8AC532"/>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FCC111C"/>
    <w:multiLevelType w:val="multilevel"/>
    <w:tmpl w:val="41222AE8"/>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1" w15:restartNumberingAfterBreak="0">
    <w:nsid w:val="21DB7A52"/>
    <w:multiLevelType w:val="multilevel"/>
    <w:tmpl w:val="D16E16CE"/>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2B77CFE"/>
    <w:multiLevelType w:val="multilevel"/>
    <w:tmpl w:val="F20425C4"/>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3133A2A"/>
    <w:multiLevelType w:val="multilevel"/>
    <w:tmpl w:val="33103D2E"/>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25D507D8"/>
    <w:multiLevelType w:val="multilevel"/>
    <w:tmpl w:val="51C0967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27134CFA"/>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0120DC"/>
    <w:multiLevelType w:val="multilevel"/>
    <w:tmpl w:val="AD22676A"/>
    <w:styleLink w:val="WWOutlineListStyle"/>
    <w:lvl w:ilvl="0">
      <w:start w:val="1"/>
      <w:numFmt w:val="ideographLegalTraditional"/>
      <w:lvlText w:val="%1、"/>
      <w:lvlJc w:val="left"/>
      <w:pPr>
        <w:ind w:left="720" w:hanging="720"/>
      </w:pPr>
      <w:rPr>
        <w:rFonts w:ascii="標楷體" w:eastAsia="標楷體" w:hAnsi="標楷體"/>
        <w:color w:val="000000"/>
        <w:lang w:val="en-US"/>
      </w:rPr>
    </w:lvl>
    <w:lvl w:ilvl="1">
      <w:start w:val="1"/>
      <w:numFmt w:val="taiwaneseCountingThousand"/>
      <w:lvlText w:val="%2、"/>
      <w:lvlJc w:val="left"/>
      <w:pPr>
        <w:ind w:left="1200" w:hanging="720"/>
      </w:pPr>
    </w:lvl>
    <w:lvl w:ilvl="2">
      <w:start w:val="1"/>
      <w:numFmt w:val="taiwaneseCountingThousand"/>
      <w:lvlText w:val="(%3)"/>
      <w:lvlJc w:val="left"/>
      <w:pPr>
        <w:ind w:left="1680" w:hanging="720"/>
      </w:pPr>
      <w:rPr>
        <w:color w:val="auto"/>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A872D44"/>
    <w:multiLevelType w:val="multilevel"/>
    <w:tmpl w:val="6B5654F4"/>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AA37A99"/>
    <w:multiLevelType w:val="multilevel"/>
    <w:tmpl w:val="19308FB6"/>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E3C7F77"/>
    <w:multiLevelType w:val="multilevel"/>
    <w:tmpl w:val="9E0A8A00"/>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0031348"/>
    <w:multiLevelType w:val="multilevel"/>
    <w:tmpl w:val="D9F2BC7C"/>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1F24143"/>
    <w:multiLevelType w:val="multilevel"/>
    <w:tmpl w:val="AF469F2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2" w15:restartNumberingAfterBreak="0">
    <w:nsid w:val="31FD0645"/>
    <w:multiLevelType w:val="multilevel"/>
    <w:tmpl w:val="7F403E5E"/>
    <w:lvl w:ilvl="0">
      <w:start w:val="1"/>
      <w:numFmt w:val="decimal"/>
      <w:lvlText w:val="(%1)"/>
      <w:lvlJc w:val="left"/>
      <w:pPr>
        <w:ind w:left="960" w:hanging="480"/>
      </w:pPr>
      <w:rPr>
        <w:color w:val="00000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15:restartNumberingAfterBreak="0">
    <w:nsid w:val="32EB202D"/>
    <w:multiLevelType w:val="multilevel"/>
    <w:tmpl w:val="25BE37A6"/>
    <w:styleLink w:val="WWOutlineListStyle1"/>
    <w:lvl w:ilvl="0">
      <w:start w:val="1"/>
      <w:numFmt w:val="ideographLegalTraditional"/>
      <w:pStyle w:val="1"/>
      <w:lvlText w:val="%1、"/>
      <w:lvlJc w:val="left"/>
      <w:pPr>
        <w:ind w:left="720" w:hanging="720"/>
      </w:pPr>
      <w:rPr>
        <w:rFonts w:ascii="標楷體" w:eastAsia="標楷體" w:hAnsi="標楷體"/>
        <w:color w:val="000000"/>
        <w:lang w:val="en-US"/>
      </w:rPr>
    </w:lvl>
    <w:lvl w:ilvl="1">
      <w:start w:val="1"/>
      <w:numFmt w:val="taiwaneseCountingThousand"/>
      <w:pStyle w:val="2"/>
      <w:lvlText w:val="%2、"/>
      <w:lvlJc w:val="left"/>
      <w:pPr>
        <w:ind w:left="3839" w:hanging="720"/>
      </w:pPr>
    </w:lvl>
    <w:lvl w:ilvl="2">
      <w:start w:val="1"/>
      <w:numFmt w:val="taiwaneseCountingThousand"/>
      <w:pStyle w:val="3"/>
      <w:lvlText w:val="(%3)"/>
      <w:lvlJc w:val="left"/>
      <w:pPr>
        <w:ind w:left="1680" w:hanging="720"/>
      </w:pPr>
      <w:rPr>
        <w:color w:val="auto"/>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34293EEF"/>
    <w:multiLevelType w:val="multilevel"/>
    <w:tmpl w:val="483CA4D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38B10B0C"/>
    <w:multiLevelType w:val="multilevel"/>
    <w:tmpl w:val="DFBE1FB4"/>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C444008"/>
    <w:multiLevelType w:val="multilevel"/>
    <w:tmpl w:val="55F2AD12"/>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D7A438B"/>
    <w:multiLevelType w:val="multilevel"/>
    <w:tmpl w:val="E4A66BB2"/>
    <w:lvl w:ilvl="0">
      <w:start w:val="1"/>
      <w:numFmt w:val="decimal"/>
      <w:lvlText w:val="%1."/>
      <w:lvlJc w:val="left"/>
      <w:pPr>
        <w:ind w:left="1440" w:hanging="480"/>
      </w:pPr>
      <w:rPr>
        <w:rFonts w:ascii="Times New Roman" w:eastAsia="標楷體" w:hAnsi="Times New Roman" w:cs="Times New Roman"/>
        <w:sz w:val="28"/>
        <w:szCs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8" w15:restartNumberingAfterBreak="0">
    <w:nsid w:val="414D61A3"/>
    <w:multiLevelType w:val="multilevel"/>
    <w:tmpl w:val="0DD6182A"/>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1CA125D"/>
    <w:multiLevelType w:val="multilevel"/>
    <w:tmpl w:val="41222AE8"/>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0" w15:restartNumberingAfterBreak="0">
    <w:nsid w:val="44A2402A"/>
    <w:multiLevelType w:val="multilevel"/>
    <w:tmpl w:val="B2C600C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 w15:restartNumberingAfterBreak="0">
    <w:nsid w:val="45C60642"/>
    <w:multiLevelType w:val="multilevel"/>
    <w:tmpl w:val="A8A8A2F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469B7A98"/>
    <w:multiLevelType w:val="multilevel"/>
    <w:tmpl w:val="BF581C68"/>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90E596A"/>
    <w:multiLevelType w:val="multilevel"/>
    <w:tmpl w:val="096E1088"/>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9C25298"/>
    <w:multiLevelType w:val="multilevel"/>
    <w:tmpl w:val="D13EE698"/>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B4D0C10"/>
    <w:multiLevelType w:val="multilevel"/>
    <w:tmpl w:val="D83C3716"/>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12C445E"/>
    <w:multiLevelType w:val="multilevel"/>
    <w:tmpl w:val="16F88712"/>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1532AAD"/>
    <w:multiLevelType w:val="multilevel"/>
    <w:tmpl w:val="F0D01C82"/>
    <w:styleLink w:val="10"/>
    <w:lvl w:ilvl="0">
      <w:start w:val="1"/>
      <w:numFmt w:val="ideographLegalTraditional"/>
      <w:lvlText w:val="%1、"/>
      <w:lvlJc w:val="left"/>
      <w:pPr>
        <w:ind w:left="720" w:hanging="720"/>
      </w:pPr>
      <w:rPr>
        <w:lang w:val="en-US"/>
      </w:rPr>
    </w:lvl>
    <w:lvl w:ilvl="1">
      <w:start w:val="1"/>
      <w:numFmt w:val="taiwaneseCountingThousand"/>
      <w:lvlText w:val="%2、"/>
      <w:lvlJc w:val="left"/>
      <w:pPr>
        <w:ind w:left="1200" w:hanging="720"/>
      </w:p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1BD0F99"/>
    <w:multiLevelType w:val="multilevel"/>
    <w:tmpl w:val="238E8A4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9" w15:restartNumberingAfterBreak="0">
    <w:nsid w:val="5AEB4348"/>
    <w:multiLevelType w:val="multilevel"/>
    <w:tmpl w:val="C346E784"/>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E3B3D10"/>
    <w:multiLevelType w:val="multilevel"/>
    <w:tmpl w:val="B3DC6D0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 w15:restartNumberingAfterBreak="0">
    <w:nsid w:val="661C19F1"/>
    <w:multiLevelType w:val="multilevel"/>
    <w:tmpl w:val="B4721640"/>
    <w:lvl w:ilvl="0">
      <w:start w:val="1"/>
      <w:numFmt w:val="decimal"/>
      <w:lvlText w:val="%1."/>
      <w:lvlJc w:val="left"/>
      <w:pPr>
        <w:ind w:left="1200" w:hanging="480"/>
      </w:pPr>
      <w:rPr>
        <w:rFonts w:ascii="Times New Roman" w:eastAsia="標楷體" w:hAnsi="Times New Roman" w:cs="Times New Roman"/>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2" w15:restartNumberingAfterBreak="0">
    <w:nsid w:val="67962A33"/>
    <w:multiLevelType w:val="multilevel"/>
    <w:tmpl w:val="1DE4FCE6"/>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BCE0A53"/>
    <w:multiLevelType w:val="multilevel"/>
    <w:tmpl w:val="74B6E916"/>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CA555CD"/>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1226CE"/>
    <w:multiLevelType w:val="multilevel"/>
    <w:tmpl w:val="B64AD34A"/>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D720079"/>
    <w:multiLevelType w:val="multilevel"/>
    <w:tmpl w:val="7EE0B6BA"/>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DE654A8"/>
    <w:multiLevelType w:val="multilevel"/>
    <w:tmpl w:val="E6A269EA"/>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E161432"/>
    <w:multiLevelType w:val="multilevel"/>
    <w:tmpl w:val="E15898D6"/>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23F2BAC"/>
    <w:multiLevelType w:val="multilevel"/>
    <w:tmpl w:val="4F60A6E8"/>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4AE0843"/>
    <w:multiLevelType w:val="multilevel"/>
    <w:tmpl w:val="2C8C7DD4"/>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1" w15:restartNumberingAfterBreak="0">
    <w:nsid w:val="767120EA"/>
    <w:multiLevelType w:val="multilevel"/>
    <w:tmpl w:val="E39C8D72"/>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7E67339"/>
    <w:multiLevelType w:val="multilevel"/>
    <w:tmpl w:val="41EC51CA"/>
    <w:lvl w:ilvl="0">
      <w:start w:val="1"/>
      <w:numFmt w:val="decimal"/>
      <w:lvlText w:val="%1."/>
      <w:lvlJc w:val="left"/>
      <w:pPr>
        <w:ind w:left="622"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7B2A4A0A"/>
    <w:multiLevelType w:val="multilevel"/>
    <w:tmpl w:val="456A5EA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4" w15:restartNumberingAfterBreak="0">
    <w:nsid w:val="7CE35B78"/>
    <w:multiLevelType w:val="multilevel"/>
    <w:tmpl w:val="A582F9C2"/>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3"/>
  </w:num>
  <w:num w:numId="2">
    <w:abstractNumId w:val="16"/>
  </w:num>
  <w:num w:numId="3">
    <w:abstractNumId w:val="37"/>
  </w:num>
  <w:num w:numId="4">
    <w:abstractNumId w:val="29"/>
  </w:num>
  <w:num w:numId="5">
    <w:abstractNumId w:val="47"/>
  </w:num>
  <w:num w:numId="6">
    <w:abstractNumId w:val="45"/>
  </w:num>
  <w:num w:numId="7">
    <w:abstractNumId w:val="11"/>
  </w:num>
  <w:num w:numId="8">
    <w:abstractNumId w:val="19"/>
  </w:num>
  <w:num w:numId="9">
    <w:abstractNumId w:val="35"/>
  </w:num>
  <w:num w:numId="10">
    <w:abstractNumId w:val="41"/>
  </w:num>
  <w:num w:numId="11">
    <w:abstractNumId w:val="17"/>
  </w:num>
  <w:num w:numId="12">
    <w:abstractNumId w:val="31"/>
  </w:num>
  <w:num w:numId="13">
    <w:abstractNumId w:val="13"/>
  </w:num>
  <w:num w:numId="14">
    <w:abstractNumId w:val="20"/>
  </w:num>
  <w:num w:numId="15">
    <w:abstractNumId w:val="22"/>
  </w:num>
  <w:num w:numId="16">
    <w:abstractNumId w:val="27"/>
  </w:num>
  <w:num w:numId="17">
    <w:abstractNumId w:val="26"/>
  </w:num>
  <w:num w:numId="18">
    <w:abstractNumId w:val="0"/>
  </w:num>
  <w:num w:numId="19">
    <w:abstractNumId w:val="43"/>
  </w:num>
  <w:num w:numId="20">
    <w:abstractNumId w:val="18"/>
  </w:num>
  <w:num w:numId="21">
    <w:abstractNumId w:val="36"/>
  </w:num>
  <w:num w:numId="22">
    <w:abstractNumId w:val="21"/>
  </w:num>
  <w:num w:numId="23">
    <w:abstractNumId w:val="32"/>
  </w:num>
  <w:num w:numId="24">
    <w:abstractNumId w:val="8"/>
  </w:num>
  <w:num w:numId="25">
    <w:abstractNumId w:val="2"/>
  </w:num>
  <w:num w:numId="26">
    <w:abstractNumId w:val="54"/>
  </w:num>
  <w:num w:numId="27">
    <w:abstractNumId w:val="14"/>
  </w:num>
  <w:num w:numId="28">
    <w:abstractNumId w:val="5"/>
  </w:num>
  <w:num w:numId="29">
    <w:abstractNumId w:val="38"/>
  </w:num>
  <w:num w:numId="30">
    <w:abstractNumId w:val="9"/>
  </w:num>
  <w:num w:numId="31">
    <w:abstractNumId w:val="48"/>
  </w:num>
  <w:num w:numId="32">
    <w:abstractNumId w:val="39"/>
  </w:num>
  <w:num w:numId="33">
    <w:abstractNumId w:val="24"/>
  </w:num>
  <w:num w:numId="34">
    <w:abstractNumId w:val="53"/>
  </w:num>
  <w:num w:numId="35">
    <w:abstractNumId w:val="4"/>
  </w:num>
  <w:num w:numId="36">
    <w:abstractNumId w:val="28"/>
  </w:num>
  <w:num w:numId="37">
    <w:abstractNumId w:val="52"/>
  </w:num>
  <w:num w:numId="38">
    <w:abstractNumId w:val="51"/>
  </w:num>
  <w:num w:numId="39">
    <w:abstractNumId w:val="12"/>
  </w:num>
  <w:num w:numId="40">
    <w:abstractNumId w:val="25"/>
  </w:num>
  <w:num w:numId="41">
    <w:abstractNumId w:val="33"/>
  </w:num>
  <w:num w:numId="42">
    <w:abstractNumId w:val="42"/>
  </w:num>
  <w:num w:numId="43">
    <w:abstractNumId w:val="40"/>
  </w:num>
  <w:num w:numId="44">
    <w:abstractNumId w:val="3"/>
  </w:num>
  <w:num w:numId="45">
    <w:abstractNumId w:val="46"/>
  </w:num>
  <w:num w:numId="46">
    <w:abstractNumId w:val="30"/>
  </w:num>
  <w:num w:numId="47">
    <w:abstractNumId w:val="34"/>
  </w:num>
  <w:num w:numId="48">
    <w:abstractNumId w:val="1"/>
  </w:num>
  <w:num w:numId="49">
    <w:abstractNumId w:val="6"/>
  </w:num>
  <w:num w:numId="50">
    <w:abstractNumId w:val="50"/>
  </w:num>
  <w:num w:numId="51">
    <w:abstractNumId w:val="49"/>
  </w:num>
  <w:num w:numId="52">
    <w:abstractNumId w:val="7"/>
  </w:num>
  <w:num w:numId="53">
    <w:abstractNumId w:val="2"/>
    <w:lvlOverride w:ilvl="0">
      <w:lvl w:ilvl="0">
        <w:start w:val="1"/>
        <w:numFmt w:val="ideographLegalTraditional"/>
        <w:suff w:val="nothing"/>
        <w:lvlText w:val="%1、"/>
        <w:lvlJc w:val="left"/>
        <w:pPr>
          <w:ind w:left="1146" w:hanging="720"/>
        </w:pPr>
        <w:rPr>
          <w:rFonts w:hint="default"/>
          <w:lang w:val="en-US"/>
        </w:rPr>
      </w:lvl>
    </w:lvlOverride>
    <w:lvlOverride w:ilvl="1">
      <w:lvl w:ilvl="1">
        <w:start w:val="1"/>
        <w:numFmt w:val="taiwaneseCountingThousand"/>
        <w:lvlText w:val="%2、"/>
        <w:lvlJc w:val="left"/>
        <w:pPr>
          <w:ind w:left="1200" w:hanging="720"/>
        </w:pPr>
        <w:rPr>
          <w:rFonts w:hint="default"/>
        </w:rPr>
      </w:lvl>
    </w:lvlOverride>
    <w:lvlOverride w:ilvl="2">
      <w:lvl w:ilvl="2">
        <w:start w:val="1"/>
        <w:numFmt w:val="taiwaneseCountingThousand"/>
        <w:lvlText w:val="(%3)"/>
        <w:lvlJc w:val="left"/>
        <w:pPr>
          <w:ind w:left="1680" w:hanging="72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54">
    <w:abstractNumId w:val="15"/>
  </w:num>
  <w:num w:numId="55">
    <w:abstractNumId w:val="44"/>
  </w:num>
  <w:num w:numId="56">
    <w:abstractNumId w:val="2"/>
    <w:lvlOverride w:ilvl="0">
      <w:lvl w:ilvl="0">
        <w:start w:val="1"/>
        <w:numFmt w:val="taiwaneseCountingThousand"/>
        <w:lvlText w:val="%1、"/>
        <w:lvlJc w:val="left"/>
        <w:pPr>
          <w:ind w:left="480" w:hanging="480"/>
        </w:pPr>
      </w:lvl>
    </w:lvlOverride>
    <w:lvlOverride w:ilvl="1">
      <w:lvl w:ilvl="1" w:tentative="1">
        <w:start w:val="1"/>
        <w:numFmt w:val="ideographTraditional"/>
        <w:lvlText w:val="%2、"/>
        <w:lvlJc w:val="left"/>
        <w:pPr>
          <w:ind w:left="960" w:hanging="480"/>
        </w:pPr>
      </w:lvl>
    </w:lvlOverride>
    <w:lvlOverride w:ilvl="2">
      <w:lvl w:ilvl="2" w:tentative="1">
        <w:start w:val="1"/>
        <w:numFmt w:val="lowerRoman"/>
        <w:lvlText w:val="%3."/>
        <w:lvlJc w:val="right"/>
        <w:pPr>
          <w:ind w:left="1440" w:hanging="480"/>
        </w:pPr>
      </w:lvl>
    </w:lvlOverride>
    <w:lvlOverride w:ilvl="3">
      <w:lvl w:ilvl="3" w:tentative="1">
        <w:start w:val="1"/>
        <w:numFmt w:val="decimal"/>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lvlText w:val="%8、"/>
        <w:lvlJc w:val="left"/>
        <w:pPr>
          <w:ind w:left="3840" w:hanging="480"/>
        </w:pPr>
      </w:lvl>
    </w:lvlOverride>
    <w:lvlOverride w:ilvl="8">
      <w:lvl w:ilvl="8" w:tentative="1">
        <w:start w:val="1"/>
        <w:numFmt w:val="lowerRoman"/>
        <w:lvlText w:val="%9."/>
        <w:lvlJc w:val="right"/>
        <w:pPr>
          <w:ind w:left="4320" w:hanging="480"/>
        </w:pPr>
      </w:lvl>
    </w:lvlOverride>
  </w:num>
  <w:num w:numId="57">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24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5D"/>
    <w:rsid w:val="000029F7"/>
    <w:rsid w:val="00015088"/>
    <w:rsid w:val="0002642D"/>
    <w:rsid w:val="000B2CF9"/>
    <w:rsid w:val="0013540D"/>
    <w:rsid w:val="00170124"/>
    <w:rsid w:val="001B3298"/>
    <w:rsid w:val="002B33F0"/>
    <w:rsid w:val="00334614"/>
    <w:rsid w:val="0035394D"/>
    <w:rsid w:val="003C5573"/>
    <w:rsid w:val="00426A99"/>
    <w:rsid w:val="0045547C"/>
    <w:rsid w:val="0064398F"/>
    <w:rsid w:val="006811B3"/>
    <w:rsid w:val="00681583"/>
    <w:rsid w:val="00692193"/>
    <w:rsid w:val="006C23DC"/>
    <w:rsid w:val="006D3CF4"/>
    <w:rsid w:val="00751F42"/>
    <w:rsid w:val="0078426D"/>
    <w:rsid w:val="008457A2"/>
    <w:rsid w:val="00854A50"/>
    <w:rsid w:val="008E405D"/>
    <w:rsid w:val="009104BE"/>
    <w:rsid w:val="00966247"/>
    <w:rsid w:val="00A3206A"/>
    <w:rsid w:val="00A51701"/>
    <w:rsid w:val="00AF6E5E"/>
    <w:rsid w:val="00B66BC3"/>
    <w:rsid w:val="00BE2B2D"/>
    <w:rsid w:val="00C013B9"/>
    <w:rsid w:val="00C013E0"/>
    <w:rsid w:val="00C2328E"/>
    <w:rsid w:val="00C250BC"/>
    <w:rsid w:val="00C37876"/>
    <w:rsid w:val="00C471B6"/>
    <w:rsid w:val="00C93285"/>
    <w:rsid w:val="00CC3260"/>
    <w:rsid w:val="00CD6385"/>
    <w:rsid w:val="00D03402"/>
    <w:rsid w:val="00D41A65"/>
    <w:rsid w:val="00DD7D4F"/>
    <w:rsid w:val="00E17BAF"/>
    <w:rsid w:val="00E949D7"/>
    <w:rsid w:val="00F35B71"/>
    <w:rsid w:val="00F836E5"/>
    <w:rsid w:val="00F92FCF"/>
    <w:rsid w:val="00F9616E"/>
    <w:rsid w:val="00FD39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4760"/>
  <w15:docId w15:val="{D38B9E03-442B-484D-A878-FD52D1D9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uiPriority w:val="9"/>
    <w:qFormat/>
    <w:pPr>
      <w:keepNext/>
      <w:numPr>
        <w:numId w:val="1"/>
      </w:numPr>
      <w:spacing w:before="100" w:after="50" w:line="360" w:lineRule="exact"/>
      <w:outlineLvl w:val="0"/>
    </w:pPr>
    <w:rPr>
      <w:rFonts w:ascii="Cambria" w:eastAsia="標楷體" w:hAnsi="Cambria"/>
      <w:b/>
      <w:bCs/>
      <w:sz w:val="28"/>
      <w:szCs w:val="52"/>
    </w:rPr>
  </w:style>
  <w:style w:type="paragraph" w:styleId="2">
    <w:name w:val="heading 2"/>
    <w:basedOn w:val="a"/>
    <w:next w:val="a"/>
    <w:uiPriority w:val="9"/>
    <w:qFormat/>
    <w:pPr>
      <w:keepNext/>
      <w:numPr>
        <w:ilvl w:val="1"/>
        <w:numId w:val="1"/>
      </w:numPr>
      <w:spacing w:before="50" w:after="50" w:line="360" w:lineRule="exact"/>
      <w:ind w:left="1200"/>
      <w:outlineLvl w:val="1"/>
    </w:pPr>
    <w:rPr>
      <w:rFonts w:ascii="Cambria" w:eastAsia="標楷體" w:hAnsi="Cambria"/>
      <w:bCs/>
      <w:sz w:val="28"/>
      <w:szCs w:val="48"/>
    </w:rPr>
  </w:style>
  <w:style w:type="paragraph" w:styleId="3">
    <w:name w:val="heading 3"/>
    <w:basedOn w:val="a"/>
    <w:next w:val="a"/>
    <w:uiPriority w:val="9"/>
    <w:qFormat/>
    <w:pPr>
      <w:keepNext/>
      <w:numPr>
        <w:ilvl w:val="2"/>
        <w:numId w:val="1"/>
      </w:numPr>
      <w:spacing w:before="50" w:after="50" w:line="360" w:lineRule="exact"/>
      <w:outlineLvl w:val="2"/>
    </w:pPr>
    <w:rPr>
      <w:rFonts w:ascii="Times New Roman" w:eastAsia="標楷體" w:hAnsi="Times New Roman"/>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character" w:customStyle="1" w:styleId="11">
    <w:name w:val="標題 1 字元"/>
    <w:basedOn w:val="a0"/>
    <w:rPr>
      <w:rFonts w:ascii="Cambria" w:eastAsia="標楷體" w:hAnsi="Cambria" w:cs="Times New Roman"/>
      <w:b/>
      <w:bCs/>
      <w:kern w:val="3"/>
      <w:sz w:val="28"/>
      <w:szCs w:val="52"/>
    </w:rPr>
  </w:style>
  <w:style w:type="character" w:customStyle="1" w:styleId="20">
    <w:name w:val="標題 2 字元"/>
    <w:basedOn w:val="a0"/>
    <w:rPr>
      <w:rFonts w:ascii="Cambria" w:eastAsia="標楷體" w:hAnsi="Cambria" w:cs="Times New Roman"/>
      <w:bCs/>
      <w:sz w:val="28"/>
      <w:szCs w:val="48"/>
    </w:rPr>
  </w:style>
  <w:style w:type="character" w:customStyle="1" w:styleId="30">
    <w:name w:val="標題 3 字元"/>
    <w:basedOn w:val="a0"/>
    <w:rPr>
      <w:rFonts w:ascii="Times New Roman" w:eastAsia="標楷體" w:hAnsi="Times New Roman" w:cs="Times New Roman"/>
      <w:bCs/>
      <w:sz w:val="28"/>
      <w:szCs w:val="36"/>
    </w:rPr>
  </w:style>
  <w:style w:type="paragraph" w:styleId="a3">
    <w:name w:val="List Paragraph"/>
    <w:basedOn w:val="a"/>
    <w:pPr>
      <w:ind w:left="480"/>
    </w:pPr>
  </w:style>
  <w:style w:type="character" w:customStyle="1" w:styleId="a4">
    <w:name w:val="清單段落 字元"/>
    <w:rPr>
      <w:rFonts w:ascii="Calibri" w:eastAsia="新細明體" w:hAnsi="Calibri" w:cs="Times New Roman"/>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customStyle="1" w:styleId="Default">
    <w:name w:val="Default"/>
    <w:pPr>
      <w:widowControl w:val="0"/>
      <w:suppressAutoHyphens/>
      <w:autoSpaceDE w:val="0"/>
    </w:pPr>
    <w:rPr>
      <w:rFonts w:ascii="細明體" w:eastAsia="細明體" w:hAnsi="細明體" w:cs="細明體"/>
      <w:color w:val="000000"/>
      <w:kern w:val="0"/>
      <w:szCs w:val="24"/>
    </w:rPr>
  </w:style>
  <w:style w:type="paragraph" w:styleId="12">
    <w:name w:val="toc 1"/>
    <w:basedOn w:val="a"/>
    <w:next w:val="a"/>
    <w:autoRedefine/>
    <w:uiPriority w:val="39"/>
    <w:pPr>
      <w:tabs>
        <w:tab w:val="right" w:leader="dot" w:pos="8296"/>
      </w:tabs>
      <w:spacing w:line="480" w:lineRule="exact"/>
      <w:ind w:left="560" w:hanging="560"/>
      <w:jc w:val="center"/>
    </w:pPr>
    <w:rPr>
      <w:rFonts w:ascii="標楷體" w:eastAsia="標楷體" w:hAnsi="標楷體"/>
      <w:sz w:val="28"/>
      <w:szCs w:val="28"/>
    </w:rPr>
  </w:style>
  <w:style w:type="paragraph" w:styleId="21">
    <w:name w:val="toc 2"/>
    <w:basedOn w:val="a"/>
    <w:next w:val="a"/>
    <w:autoRedefine/>
    <w:uiPriority w:val="39"/>
    <w:pPr>
      <w:tabs>
        <w:tab w:val="left" w:pos="1440"/>
        <w:tab w:val="right" w:leader="dot" w:pos="8296"/>
      </w:tabs>
      <w:ind w:left="1080" w:hanging="600"/>
    </w:pPr>
    <w:rPr>
      <w:rFonts w:eastAsia="標楷體"/>
    </w:rPr>
  </w:style>
  <w:style w:type="paragraph" w:styleId="31">
    <w:name w:val="toc 3"/>
    <w:basedOn w:val="a"/>
    <w:next w:val="a"/>
    <w:autoRedefine/>
    <w:pPr>
      <w:ind w:left="960"/>
    </w:pPr>
  </w:style>
  <w:style w:type="character" w:styleId="a9">
    <w:name w:val="Hyperlink"/>
    <w:basedOn w:val="a0"/>
    <w:uiPriority w:val="99"/>
    <w:rPr>
      <w:color w:val="0000FF"/>
      <w:u w:val="single"/>
    </w:rPr>
  </w:style>
  <w:style w:type="paragraph" w:styleId="aa">
    <w:name w:val="footnote text"/>
    <w:basedOn w:val="a"/>
    <w:pPr>
      <w:snapToGrid w:val="0"/>
    </w:pPr>
    <w:rPr>
      <w:sz w:val="20"/>
      <w:szCs w:val="20"/>
    </w:rPr>
  </w:style>
  <w:style w:type="character" w:customStyle="1" w:styleId="ab">
    <w:name w:val="註腳文字 字元"/>
    <w:basedOn w:val="a0"/>
    <w:rPr>
      <w:sz w:val="20"/>
      <w:szCs w:val="20"/>
    </w:rPr>
  </w:style>
  <w:style w:type="character" w:styleId="ac">
    <w:name w:val="footnote reference"/>
    <w:basedOn w:val="a0"/>
    <w:rPr>
      <w:position w:val="0"/>
      <w:vertAlign w:val="superscript"/>
    </w:rPr>
  </w:style>
  <w:style w:type="paragraph" w:styleId="ad">
    <w:name w:val="Body Text"/>
    <w:basedOn w:val="a"/>
    <w:pPr>
      <w:spacing w:after="120"/>
    </w:pPr>
  </w:style>
  <w:style w:type="character" w:customStyle="1" w:styleId="ae">
    <w:name w:val="本文 字元"/>
    <w:basedOn w:val="a0"/>
  </w:style>
  <w:style w:type="paragraph" w:styleId="HTML">
    <w:name w:val="HTML Preformatted"/>
    <w:basedOn w:val="a"/>
    <w:rPr>
      <w:rFonts w:ascii="Courier New" w:hAnsi="Courier New" w:cs="Courier New"/>
      <w:sz w:val="20"/>
      <w:szCs w:val="20"/>
    </w:rPr>
  </w:style>
  <w:style w:type="character" w:customStyle="1" w:styleId="HTML0">
    <w:name w:val="HTML 預設格式 字元"/>
    <w:basedOn w:val="a0"/>
    <w:rPr>
      <w:rFonts w:ascii="Courier New" w:hAnsi="Courier New" w:cs="Courier New"/>
      <w:sz w:val="20"/>
      <w:szCs w:val="20"/>
    </w:rPr>
  </w:style>
  <w:style w:type="paragraph" w:styleId="4">
    <w:name w:val="toc 4"/>
    <w:basedOn w:val="a"/>
    <w:next w:val="a"/>
    <w:autoRedefine/>
    <w:pPr>
      <w:ind w:left="1440"/>
    </w:pPr>
  </w:style>
  <w:style w:type="paragraph" w:styleId="5">
    <w:name w:val="toc 5"/>
    <w:basedOn w:val="a"/>
    <w:next w:val="a"/>
    <w:autoRedefine/>
    <w:pPr>
      <w:ind w:left="1920"/>
    </w:pPr>
  </w:style>
  <w:style w:type="paragraph" w:styleId="6">
    <w:name w:val="toc 6"/>
    <w:basedOn w:val="a"/>
    <w:next w:val="a"/>
    <w:autoRedefine/>
    <w:pPr>
      <w:ind w:left="2400"/>
    </w:pPr>
  </w:style>
  <w:style w:type="paragraph" w:styleId="7">
    <w:name w:val="toc 7"/>
    <w:basedOn w:val="a"/>
    <w:next w:val="a"/>
    <w:autoRedefine/>
    <w:pPr>
      <w:ind w:left="2880"/>
    </w:pPr>
  </w:style>
  <w:style w:type="paragraph" w:styleId="8">
    <w:name w:val="toc 8"/>
    <w:basedOn w:val="a"/>
    <w:next w:val="a"/>
    <w:autoRedefine/>
    <w:pPr>
      <w:ind w:left="3360"/>
    </w:pPr>
  </w:style>
  <w:style w:type="paragraph" w:styleId="9">
    <w:name w:val="toc 9"/>
    <w:basedOn w:val="a"/>
    <w:next w:val="a"/>
    <w:autoRedefine/>
    <w:pPr>
      <w:ind w:left="3840"/>
    </w:pPr>
  </w:style>
  <w:style w:type="paragraph" w:styleId="af">
    <w:name w:val="Closing"/>
    <w:basedOn w:val="a"/>
    <w:pPr>
      <w:ind w:left="100" w:firstLine="200"/>
    </w:pPr>
    <w:rPr>
      <w:rFonts w:eastAsia="標楷體"/>
      <w:szCs w:val="24"/>
    </w:rPr>
  </w:style>
  <w:style w:type="character" w:customStyle="1" w:styleId="af0">
    <w:name w:val="結語 字元"/>
    <w:basedOn w:val="a0"/>
    <w:rPr>
      <w:rFonts w:eastAsia="標楷體"/>
      <w:szCs w:val="24"/>
    </w:rPr>
  </w:style>
  <w:style w:type="character" w:styleId="af1">
    <w:name w:val="annotation reference"/>
    <w:basedOn w:val="a0"/>
    <w:rPr>
      <w:sz w:val="18"/>
      <w:szCs w:val="18"/>
    </w:rPr>
  </w:style>
  <w:style w:type="paragraph" w:styleId="af2">
    <w:name w:val="annotation text"/>
    <w:basedOn w:val="a"/>
  </w:style>
  <w:style w:type="character" w:customStyle="1" w:styleId="af3">
    <w:name w:val="註解文字 字元"/>
    <w:basedOn w:val="a0"/>
  </w:style>
  <w:style w:type="paragraph" w:styleId="af4">
    <w:name w:val="annotation subject"/>
    <w:basedOn w:val="af2"/>
    <w:next w:val="af2"/>
    <w:rPr>
      <w:b/>
      <w:bCs/>
    </w:rPr>
  </w:style>
  <w:style w:type="character" w:customStyle="1" w:styleId="af5">
    <w:name w:val="註解主旨 字元"/>
    <w:basedOn w:val="af3"/>
    <w:rPr>
      <w:b/>
      <w:bCs/>
    </w:rPr>
  </w:style>
  <w:style w:type="paragraph" w:styleId="af6">
    <w:name w:val="Balloon Text"/>
    <w:basedOn w:val="a"/>
    <w:rPr>
      <w:rFonts w:ascii="Cambria" w:hAnsi="Cambria"/>
      <w:sz w:val="18"/>
      <w:szCs w:val="18"/>
    </w:rPr>
  </w:style>
  <w:style w:type="character" w:customStyle="1" w:styleId="af7">
    <w:name w:val="註解方塊文字 字元"/>
    <w:basedOn w:val="a0"/>
    <w:rPr>
      <w:rFonts w:ascii="Cambria" w:eastAsia="新細明體" w:hAnsi="Cambria" w:cs="Times New Roman"/>
      <w:sz w:val="18"/>
      <w:szCs w:val="18"/>
    </w:rPr>
  </w:style>
  <w:style w:type="paragraph" w:styleId="af8">
    <w:name w:val="endnote text"/>
    <w:basedOn w:val="a"/>
    <w:pPr>
      <w:snapToGrid w:val="0"/>
    </w:pPr>
  </w:style>
  <w:style w:type="character" w:customStyle="1" w:styleId="af9">
    <w:name w:val="章節附註文字 字元"/>
    <w:basedOn w:val="a0"/>
  </w:style>
  <w:style w:type="character" w:styleId="afa">
    <w:name w:val="endnote reference"/>
    <w:basedOn w:val="a0"/>
    <w:rPr>
      <w:position w:val="0"/>
      <w:vertAlign w:val="superscript"/>
    </w:rPr>
  </w:style>
  <w:style w:type="paragraph" w:styleId="afb">
    <w:name w:val="No Spacing"/>
    <w:pPr>
      <w:suppressAutoHyphens/>
    </w:pPr>
    <w:rPr>
      <w:kern w:val="0"/>
      <w:sz w:val="22"/>
    </w:rPr>
  </w:style>
  <w:style w:type="character" w:customStyle="1" w:styleId="afc">
    <w:name w:val="無間距 字元"/>
    <w:basedOn w:val="a0"/>
    <w:rPr>
      <w:kern w:val="0"/>
      <w:sz w:val="22"/>
    </w:rPr>
  </w:style>
  <w:style w:type="paragraph" w:customStyle="1" w:styleId="afd">
    <w:name w:val="標題三內文"/>
    <w:basedOn w:val="a"/>
    <w:pPr>
      <w:snapToGrid w:val="0"/>
      <w:spacing w:after="50" w:line="400" w:lineRule="exact"/>
      <w:ind w:left="550" w:firstLine="200"/>
    </w:pPr>
    <w:rPr>
      <w:rFonts w:ascii="Times New Roman" w:eastAsia="標楷體" w:hAnsi="Times New Roman"/>
      <w:color w:val="000000"/>
      <w:kern w:val="0"/>
      <w:sz w:val="28"/>
      <w:szCs w:val="18"/>
      <w:lang w:val="zh-TW"/>
    </w:rPr>
  </w:style>
  <w:style w:type="paragraph" w:customStyle="1" w:styleId="afe">
    <w:name w:val="標題四內文"/>
    <w:basedOn w:val="afd"/>
    <w:pPr>
      <w:ind w:left="750" w:firstLine="567"/>
    </w:pPr>
  </w:style>
  <w:style w:type="paragraph" w:styleId="22">
    <w:name w:val="Body Text Indent 2"/>
    <w:basedOn w:val="a"/>
    <w:pPr>
      <w:spacing w:after="120" w:line="480" w:lineRule="auto"/>
      <w:ind w:left="480"/>
    </w:pPr>
  </w:style>
  <w:style w:type="character" w:customStyle="1" w:styleId="23">
    <w:name w:val="本文縮排 2 字元"/>
    <w:basedOn w:val="a0"/>
  </w:style>
  <w:style w:type="character" w:customStyle="1" w:styleId="13">
    <w:name w:val="副標題1"/>
  </w:style>
  <w:style w:type="numbering" w:customStyle="1" w:styleId="WWOutlineListStyle">
    <w:name w:val="WW_OutlineListStyle"/>
    <w:basedOn w:val="a2"/>
    <w:pPr>
      <w:numPr>
        <w:numId w:val="2"/>
      </w:numPr>
    </w:pPr>
  </w:style>
  <w:style w:type="numbering" w:customStyle="1" w:styleId="10">
    <w:name w:val="樣式1"/>
    <w:basedOn w:val="a2"/>
    <w:uiPriority w:val="99"/>
    <w:pPr>
      <w:numPr>
        <w:numId w:val="3"/>
      </w:numPr>
    </w:pPr>
  </w:style>
  <w:style w:type="paragraph" w:customStyle="1" w:styleId="TableContents">
    <w:name w:val="Table Contents"/>
    <w:basedOn w:val="a"/>
    <w:rsid w:val="0002642D"/>
    <w:pPr>
      <w:widowControl/>
      <w:suppressLineNumbers/>
    </w:pPr>
    <w:rPr>
      <w:rFonts w:ascii="Liberation Serif" w:hAnsi="Liberation Serif" w:cs="Lucida Sans"/>
      <w:szCs w:val="24"/>
      <w:lang w:bidi="hi-IN"/>
    </w:rPr>
  </w:style>
  <w:style w:type="table" w:customStyle="1" w:styleId="TableGrid">
    <w:name w:val="TableGrid"/>
    <w:rsid w:val="00854A50"/>
    <w:pPr>
      <w:autoSpaceDN/>
      <w:textAlignment w:val="auto"/>
    </w:pPr>
    <w:rPr>
      <w:rFonts w:asciiTheme="minorHAnsi" w:eastAsiaTheme="minorEastAsia" w:hAnsiTheme="minorHAnsi" w:cstheme="minorBidi"/>
      <w:kern w:val="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308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2333</Words>
  <Characters>13302</Characters>
  <Application>Microsoft Office Word</Application>
  <DocSecurity>0</DocSecurity>
  <Lines>110</Lines>
  <Paragraphs>31</Paragraphs>
  <ScaleCrop>false</ScaleCrop>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Windows 使用者</cp:lastModifiedBy>
  <cp:revision>10</cp:revision>
  <cp:lastPrinted>2018-08-30T10:07:00Z</cp:lastPrinted>
  <dcterms:created xsi:type="dcterms:W3CDTF">2019-02-14T15:56:00Z</dcterms:created>
  <dcterms:modified xsi:type="dcterms:W3CDTF">2019-02-18T07:35:00Z</dcterms:modified>
</cp:coreProperties>
</file>